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040A" w14:textId="6B622AB4" w:rsidR="00E801B5" w:rsidRPr="00AB6E06" w:rsidRDefault="006A4B75" w:rsidP="006A4B75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VIZUALIZACIJA PRI POUKU ZA UČENCE Z IZGUBO SLUHA</w:t>
      </w:r>
    </w:p>
    <w:p w14:paraId="300D1994" w14:textId="77777777" w:rsidR="00CB320D" w:rsidRPr="00AB6E06" w:rsidRDefault="00CB320D" w:rsidP="00CB320D">
      <w:pPr>
        <w:rPr>
          <w:lang w:val="sl-SI"/>
        </w:rPr>
      </w:pPr>
    </w:p>
    <w:p w14:paraId="6F1EC47A" w14:textId="64B07DD3" w:rsidR="00E801B5" w:rsidRPr="00AB6E06" w:rsidRDefault="00E801B5" w:rsidP="00DC2BF2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Kaj pomeni vizualizacija?</w:t>
      </w:r>
    </w:p>
    <w:p w14:paraId="0A647C27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Pojem vizualizacija razlagamo kot vidno ponazoritev določenih dejstev.</w:t>
      </w:r>
    </w:p>
    <w:p w14:paraId="4BFB9326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0D48EE60" w14:textId="08A9F0F3" w:rsidR="00E801B5" w:rsidRPr="00AB6E06" w:rsidRDefault="00E801B5" w:rsidP="00DC2BF2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Zakaj je vizualizacija pomembna?</w:t>
      </w:r>
    </w:p>
    <w:p w14:paraId="41ED9CFC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Učenec z okvaro sluha ne razume vsega, kar se govori pri pouku. Ogled slik in branje informacij mu pomagata pri razumevanju. Učitelji naj zapisujejo kolikor je mogoče veliko. Zato mora učenec z okvaro sluha tablo dobro videti.</w:t>
      </w:r>
    </w:p>
    <w:p w14:paraId="53AC4DA8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142C0545" w14:textId="580C4937" w:rsidR="00E801B5" w:rsidRPr="00AB6E06" w:rsidRDefault="00E801B5" w:rsidP="00DC2BF2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Kaj vizualiziramo?</w:t>
      </w:r>
    </w:p>
    <w:p w14:paraId="77D2D65E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Učitelj zapisuje kolikor je mogoče veliko. K temu sodijo:</w:t>
      </w:r>
    </w:p>
    <w:p w14:paraId="6E76DE17" w14:textId="77777777" w:rsidR="00E801B5" w:rsidRPr="00AB6E06" w:rsidRDefault="00E801B5" w:rsidP="00E801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teme in potek pouka</w:t>
      </w:r>
    </w:p>
    <w:p w14:paraId="613301A1" w14:textId="77777777" w:rsidR="00E801B5" w:rsidRPr="00AB6E06" w:rsidRDefault="00E801B5" w:rsidP="00E801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težke besede z razlago</w:t>
      </w:r>
    </w:p>
    <w:p w14:paraId="7CD25F44" w14:textId="77777777" w:rsidR="00E801B5" w:rsidRPr="00AB6E06" w:rsidRDefault="00E801B5" w:rsidP="00E801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domače naloge</w:t>
      </w:r>
    </w:p>
    <w:p w14:paraId="2D9DB57B" w14:textId="77777777" w:rsidR="00E801B5" w:rsidRPr="00AB6E06" w:rsidRDefault="00E801B5" w:rsidP="00E801B5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vsebine in datumi za preverjane znanja</w:t>
      </w:r>
    </w:p>
    <w:p w14:paraId="1647FA3D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Učitelj pokaže veliko slik, tabel, diagramov in filmov. </w:t>
      </w:r>
    </w:p>
    <w:p w14:paraId="6257C5BB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Pri filmih vklopi podnapise, da lahko učenec z okvaro sluha bere.</w:t>
      </w:r>
    </w:p>
    <w:p w14:paraId="5C499363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Ko sošolci nastopijo z referatom ali predavanjem, pripravijo za učenca z okvaro sluha izvleček. Tako lahko učenec z okvaro sluha sledi in bere.</w:t>
      </w:r>
    </w:p>
    <w:p w14:paraId="0DA831DB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S pomočjo takih ukrepov lahko učenec z okvaro sluha med poukom bolje razume. Doma mu ni potrebno tako veliko nadoknaditi.</w:t>
      </w:r>
    </w:p>
    <w:p w14:paraId="48D7D31D" w14:textId="77777777" w:rsidR="004C0861" w:rsidRPr="00AB6E06" w:rsidRDefault="00E801B5" w:rsidP="004C0861">
      <w:pPr>
        <w:keepNext/>
        <w:rPr>
          <w:lang w:val="sl-SI"/>
        </w:rPr>
      </w:pPr>
      <w:r w:rsidRPr="00AB6E06">
        <w:rPr>
          <w:rFonts w:cstheme="minorHAnsi"/>
          <w:iCs/>
          <w:noProof/>
          <w:color w:val="000000" w:themeColor="text1"/>
          <w:sz w:val="24"/>
          <w:szCs w:val="24"/>
          <w:lang w:val="sl-SI" w:eastAsia="sl-SI"/>
        </w:rPr>
        <w:drawing>
          <wp:inline distT="0" distB="0" distL="0" distR="0" wp14:anchorId="478E9FAE" wp14:editId="3789170B">
            <wp:extent cx="3291840" cy="2329180"/>
            <wp:effectExtent l="0" t="0" r="0" b="0"/>
            <wp:docPr id="2" name="Slika 2" descr="Slika prikazuje tablo z domačimi nalogami, tujkami in pojasni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D5FD3" w14:textId="14E499B0" w:rsidR="00E801B5" w:rsidRPr="00AB6E06" w:rsidRDefault="004C0861" w:rsidP="004C0861">
      <w:pPr>
        <w:pStyle w:val="Caption"/>
        <w:rPr>
          <w:rFonts w:cstheme="minorHAnsi"/>
          <w:i w:val="0"/>
          <w:iCs w:val="0"/>
          <w:color w:val="000000" w:themeColor="text1"/>
          <w:lang w:val="sl-SI"/>
        </w:rPr>
      </w:pPr>
      <w:r w:rsidRPr="00AB6E06">
        <w:rPr>
          <w:i w:val="0"/>
          <w:lang w:val="sl-SI"/>
        </w:rPr>
        <w:t xml:space="preserve">Slika </w:t>
      </w:r>
      <w:r w:rsidRPr="00AB6E06">
        <w:rPr>
          <w:i w:val="0"/>
          <w:lang w:val="sl-SI"/>
        </w:rPr>
        <w:fldChar w:fldCharType="begin"/>
      </w:r>
      <w:r w:rsidRPr="00AB6E06">
        <w:rPr>
          <w:i w:val="0"/>
          <w:lang w:val="sl-SI"/>
        </w:rPr>
        <w:instrText xml:space="preserve"> SEQ Slika \* ARABIC </w:instrText>
      </w:r>
      <w:r w:rsidRPr="00AB6E06">
        <w:rPr>
          <w:i w:val="0"/>
          <w:lang w:val="sl-SI"/>
        </w:rPr>
        <w:fldChar w:fldCharType="separate"/>
      </w:r>
      <w:r w:rsidRPr="00AB6E06">
        <w:rPr>
          <w:i w:val="0"/>
          <w:noProof/>
          <w:lang w:val="sl-SI"/>
        </w:rPr>
        <w:t>1</w:t>
      </w:r>
      <w:r w:rsidRPr="00AB6E06">
        <w:rPr>
          <w:i w:val="0"/>
          <w:lang w:val="sl-SI"/>
        </w:rPr>
        <w:fldChar w:fldCharType="end"/>
      </w:r>
      <w:r w:rsidRPr="00AB6E06">
        <w:rPr>
          <w:i w:val="0"/>
          <w:lang w:val="sl-SI"/>
        </w:rPr>
        <w:t>: Tabla z domačimi nalogami, tujkami in pojasnilom.</w:t>
      </w:r>
    </w:p>
    <w:p w14:paraId="514B8316" w14:textId="63BFDCE5" w:rsidR="00E801B5" w:rsidRPr="00AB6E06" w:rsidRDefault="00E801B5" w:rsidP="00DC2BF2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lastRenderedPageBreak/>
        <w:t>4.</w:t>
      </w:r>
      <w:r w:rsidR="00DC2BF2"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 xml:space="preserve"> </w:t>
      </w: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Tehnična oprema za vizualizacijo</w:t>
      </w:r>
    </w:p>
    <w:p w14:paraId="58F0B2F1" w14:textId="77777777" w:rsidR="00E801B5" w:rsidRPr="00AB6E06" w:rsidRDefault="00E801B5" w:rsidP="00DC2BF2">
      <w:pPr>
        <w:pStyle w:val="Heading3"/>
        <w:rPr>
          <w:rFonts w:asciiTheme="minorHAnsi" w:hAnsiTheme="minorHAnsi" w:cstheme="minorHAnsi"/>
          <w:color w:val="000000" w:themeColor="text1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lang w:val="sl-SI"/>
        </w:rPr>
        <w:t>4.1 Strojna oprema/pripomočki</w:t>
      </w:r>
    </w:p>
    <w:p w14:paraId="250D9A20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V razredu so različni tehnični pripomočki za vizualizacijo. Sem sodijo učiteljev osebni računalnik, projektor, digitalna tabla in kamera za dokumente. Učenci imajo prenosnike in tablice.</w:t>
      </w:r>
    </w:p>
    <w:p w14:paraId="3995EC15" w14:textId="77777777" w:rsidR="004C0861" w:rsidRPr="00AB6E06" w:rsidRDefault="00E801B5" w:rsidP="004C0861">
      <w:pPr>
        <w:keepNext/>
        <w:rPr>
          <w:lang w:val="sl-SI"/>
        </w:rPr>
      </w:pPr>
      <w:r w:rsidRPr="00AB6E06">
        <w:rPr>
          <w:rFonts w:cstheme="minorHAnsi"/>
          <w:noProof/>
          <w:color w:val="000000" w:themeColor="text1"/>
          <w:sz w:val="24"/>
          <w:szCs w:val="24"/>
          <w:lang w:val="sl-SI" w:eastAsia="sl-SI"/>
        </w:rPr>
        <w:drawing>
          <wp:inline distT="0" distB="0" distL="0" distR="0" wp14:anchorId="5C59C1E6" wp14:editId="4531D631">
            <wp:extent cx="2834640" cy="2003277"/>
            <wp:effectExtent l="0" t="0" r="0" b="0"/>
            <wp:docPr id="1" name="Grafik 5" descr="Slika prikazuje prenosnik in kamero za doku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FZSL-AiB-C.Michel\Documents\Erasmus\IO3 - Texte zu den 6 Themen\Grafiken zu den Texten\Final 1\Dokumentkame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39" cy="200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91EE3" w14:textId="2A37D360" w:rsidR="00E801B5" w:rsidRDefault="004C0861" w:rsidP="00D35444">
      <w:pPr>
        <w:pStyle w:val="Caption"/>
        <w:rPr>
          <w:i w:val="0"/>
          <w:lang w:val="sl-SI"/>
        </w:rPr>
      </w:pPr>
      <w:r w:rsidRPr="00AB6E06">
        <w:rPr>
          <w:i w:val="0"/>
          <w:lang w:val="sl-SI"/>
        </w:rPr>
        <w:t xml:space="preserve">Slika </w:t>
      </w:r>
      <w:r w:rsidRPr="00AB6E06">
        <w:rPr>
          <w:i w:val="0"/>
          <w:lang w:val="sl-SI"/>
        </w:rPr>
        <w:fldChar w:fldCharType="begin"/>
      </w:r>
      <w:r w:rsidRPr="00AB6E06">
        <w:rPr>
          <w:i w:val="0"/>
          <w:lang w:val="sl-SI"/>
        </w:rPr>
        <w:instrText xml:space="preserve"> SEQ Slika \* ARABIC </w:instrText>
      </w:r>
      <w:r w:rsidRPr="00AB6E06">
        <w:rPr>
          <w:i w:val="0"/>
          <w:lang w:val="sl-SI"/>
        </w:rPr>
        <w:fldChar w:fldCharType="separate"/>
      </w:r>
      <w:r w:rsidRPr="00AB6E06">
        <w:rPr>
          <w:i w:val="0"/>
          <w:noProof/>
          <w:lang w:val="sl-SI"/>
        </w:rPr>
        <w:t>2</w:t>
      </w:r>
      <w:r w:rsidRPr="00AB6E06">
        <w:rPr>
          <w:i w:val="0"/>
          <w:lang w:val="sl-SI"/>
        </w:rPr>
        <w:fldChar w:fldCharType="end"/>
      </w:r>
      <w:r w:rsidRPr="00AB6E06">
        <w:rPr>
          <w:i w:val="0"/>
          <w:lang w:val="sl-SI"/>
        </w:rPr>
        <w:t>: Prenosnik in kamera za dokumente.</w:t>
      </w:r>
    </w:p>
    <w:p w14:paraId="3AB4C85E" w14:textId="77777777" w:rsidR="00D35444" w:rsidRPr="00D35444" w:rsidRDefault="00D35444" w:rsidP="00D35444">
      <w:pPr>
        <w:pStyle w:val="Caption"/>
        <w:rPr>
          <w:i w:val="0"/>
          <w:lang w:val="sl-SI"/>
        </w:rPr>
      </w:pPr>
    </w:p>
    <w:p w14:paraId="17F2B28C" w14:textId="111BBE4F" w:rsidR="00E801B5" w:rsidRPr="00AB6E06" w:rsidRDefault="00E801B5" w:rsidP="00DC2BF2">
      <w:pPr>
        <w:pStyle w:val="Heading3"/>
        <w:rPr>
          <w:rFonts w:asciiTheme="minorHAnsi" w:hAnsiTheme="minorHAnsi" w:cstheme="minorHAnsi"/>
          <w:color w:val="000000" w:themeColor="text1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lang w:val="sl-SI"/>
        </w:rPr>
        <w:t>4.2 Možnosti uporabe</w:t>
      </w:r>
    </w:p>
    <w:p w14:paraId="54B874A8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Učitelj lahko z uporabo tehničnih pripomočkov prikazuje vsebine, besedila in naloge. </w:t>
      </w:r>
    </w:p>
    <w:p w14:paraId="43603C07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Učenci rezultate opravljenih nalog pokažejo preko brezžične povezave med lastnim računalnikom in digitalno tablo. Tako lahko vsi učenci vidijo rezultate.</w:t>
      </w:r>
    </w:p>
    <w:p w14:paraId="5DEBC111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Material, ki je prikazan na digitalni tabli lahko shranimo in pošiljamo.</w:t>
      </w:r>
    </w:p>
    <w:p w14:paraId="385A91ED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Za pouk je na internetu na voljo veliko filmov z različnimi vsebinam.</w:t>
      </w:r>
    </w:p>
    <w:p w14:paraId="059D0865" w14:textId="77777777" w:rsidR="00E801B5" w:rsidRPr="00AB6E06" w:rsidRDefault="00E801B5" w:rsidP="00E801B5">
      <w:pPr>
        <w:rPr>
          <w:rFonts w:eastAsia="Calibr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Podnapisi pomagajo učencu z okvaro sluha razumeti vsebine filmov.</w:t>
      </w:r>
    </w:p>
    <w:p w14:paraId="7457AF41" w14:textId="77777777" w:rsidR="00E801B5" w:rsidRPr="00AB6E06" w:rsidRDefault="00E801B5" w:rsidP="00E801B5">
      <w:pPr>
        <w:rPr>
          <w:rFonts w:eastAsia="Calibr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Učenec z okvaro sluha se lahko preko svojih slušnih aparatov ali polžkovega vsadka direktno poveže z digitalno tablo. Tako lahko sledi filmu brez motenj.</w:t>
      </w:r>
    </w:p>
    <w:p w14:paraId="62EB4307" w14:textId="77777777" w:rsidR="00E801B5" w:rsidRPr="00AB6E06" w:rsidRDefault="00E801B5" w:rsidP="00E801B5">
      <w:pPr>
        <w:rPr>
          <w:rFonts w:eastAsia="Calibr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Digitalizacija zelo pomaga učencu z okvaro sluha pri pouku.</w:t>
      </w:r>
    </w:p>
    <w:p w14:paraId="76774B77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599711F5" w14:textId="7301753E" w:rsidR="00E801B5" w:rsidRPr="00AB6E06" w:rsidRDefault="00E801B5" w:rsidP="00DC2BF2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Predpogoji</w:t>
      </w:r>
    </w:p>
    <w:p w14:paraId="1398DC6B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Za digitalizacijo učenec potrebuje dobro infrastrukturo. K temu sodijo:</w:t>
      </w:r>
    </w:p>
    <w:p w14:paraId="6A4CA460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Kvalitetna električna napeljava</w:t>
      </w:r>
    </w:p>
    <w:p w14:paraId="194AD6DC" w14:textId="77777777" w:rsidR="00E801B5" w:rsidRPr="00AB6E06" w:rsidRDefault="00E801B5" w:rsidP="00E801B5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lasten WLAN</w:t>
      </w:r>
    </w:p>
    <w:p w14:paraId="6721838C" w14:textId="77777777" w:rsidR="00E801B5" w:rsidRPr="00AB6E06" w:rsidRDefault="00E801B5" w:rsidP="00E801B5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zadostna količina digitalnih sprejemnikov</w:t>
      </w:r>
    </w:p>
    <w:p w14:paraId="0BC07298" w14:textId="77777777" w:rsidR="00E801B5" w:rsidRPr="00AB6E06" w:rsidRDefault="00E801B5" w:rsidP="00E801B5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znanje uporabe strojne opreme tako učiteljev kot učencev</w:t>
      </w:r>
    </w:p>
    <w:p w14:paraId="70F8F7CC" w14:textId="77777777" w:rsidR="00E801B5" w:rsidRPr="00AB6E06" w:rsidRDefault="00E801B5" w:rsidP="00E801B5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IKT administratorji na vsaki šoli</w:t>
      </w:r>
    </w:p>
    <w:p w14:paraId="1A47515C" w14:textId="77777777" w:rsidR="00E801B5" w:rsidRPr="00AB6E06" w:rsidRDefault="00E801B5" w:rsidP="00E801B5">
      <w:pPr>
        <w:rPr>
          <w:rFonts w:cstheme="minorHAnsi"/>
          <w:color w:val="000000" w:themeColor="text1"/>
          <w:sz w:val="24"/>
          <w:szCs w:val="24"/>
          <w:lang w:val="sl-SI"/>
        </w:rPr>
      </w:pPr>
    </w:p>
    <w:p w14:paraId="3D0900D4" w14:textId="74D953A9" w:rsidR="00E801B5" w:rsidRPr="00AB6E06" w:rsidRDefault="00E801B5" w:rsidP="00DC2BF2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Seznam za preverjanje</w:t>
      </w:r>
      <w:bookmarkStart w:id="0" w:name="_GoBack"/>
      <w:bookmarkEnd w:id="0"/>
    </w:p>
    <w:p w14:paraId="1D7186A8" w14:textId="77777777" w:rsidR="00E801B5" w:rsidRPr="00FC7D69" w:rsidRDefault="00E801B5" w:rsidP="00E801B5">
      <w:pPr>
        <w:rPr>
          <w:rFonts w:eastAsia="Calibri" w:cstheme="minorHAnsi"/>
          <w:color w:val="000000" w:themeColor="text1"/>
          <w:sz w:val="24"/>
          <w:szCs w:val="24"/>
          <w:lang w:val="sl-SI"/>
        </w:rPr>
      </w:pPr>
      <w:r w:rsidRPr="00FC7D69">
        <w:rPr>
          <w:rFonts w:cstheme="minorHAnsi"/>
          <w:color w:val="000000" w:themeColor="text1"/>
          <w:sz w:val="24"/>
          <w:szCs w:val="24"/>
          <w:lang w:val="sl-SI"/>
        </w:rPr>
        <w:t>Vizualizacija pri pouku za učenca z okvaro sluha</w:t>
      </w:r>
    </w:p>
    <w:p w14:paraId="27479301" w14:textId="77777777" w:rsidR="00E801B5" w:rsidRPr="00FE39B4" w:rsidRDefault="00E801B5" w:rsidP="00FE39B4">
      <w:pPr>
        <w:pStyle w:val="ListParagraph"/>
        <w:numPr>
          <w:ilvl w:val="0"/>
          <w:numId w:val="14"/>
        </w:numPr>
        <w:rPr>
          <w:rFonts w:eastAsia="Calibri" w:cstheme="minorHAnsi"/>
          <w:color w:val="000000" w:themeColor="text1"/>
          <w:sz w:val="24"/>
          <w:szCs w:val="24"/>
          <w:lang w:val="sl-SI"/>
        </w:rPr>
      </w:pPr>
      <w:r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Ali </w:t>
      </w:r>
      <w:r w:rsidR="00C87DB0" w:rsidRPr="00FE39B4">
        <w:rPr>
          <w:rFonts w:cstheme="minorHAnsi"/>
          <w:color w:val="000000" w:themeColor="text1"/>
          <w:sz w:val="24"/>
          <w:szCs w:val="24"/>
          <w:lang w:val="sl-SI"/>
        </w:rPr>
        <w:t>je potek pouka napisan</w:t>
      </w:r>
      <w:r w:rsidRPr="00FE39B4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7FDF5B23" w14:textId="77777777" w:rsidR="00E801B5" w:rsidRPr="00FE39B4" w:rsidRDefault="00C87DB0" w:rsidP="00FE39B4">
      <w:pPr>
        <w:pStyle w:val="ListParagraph"/>
        <w:numPr>
          <w:ilvl w:val="0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Ali so </w:t>
      </w:r>
      <w:r w:rsidR="00E801B5"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teme </w:t>
      </w:r>
      <w:r w:rsidRPr="00FE39B4">
        <w:rPr>
          <w:rFonts w:cstheme="minorHAnsi"/>
          <w:color w:val="000000" w:themeColor="text1"/>
          <w:sz w:val="24"/>
          <w:szCs w:val="24"/>
          <w:lang w:val="sl-SI"/>
        </w:rPr>
        <w:t>napisane?</w:t>
      </w:r>
    </w:p>
    <w:p w14:paraId="36B83C63" w14:textId="77777777" w:rsidR="00E801B5" w:rsidRPr="00FE39B4" w:rsidRDefault="00C87DB0" w:rsidP="00FE39B4">
      <w:pPr>
        <w:pStyle w:val="ListParagraph"/>
        <w:numPr>
          <w:ilvl w:val="0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Ali so napisane </w:t>
      </w:r>
      <w:r w:rsidR="00E801B5" w:rsidRPr="00FE39B4">
        <w:rPr>
          <w:rFonts w:cstheme="minorHAnsi"/>
          <w:color w:val="000000" w:themeColor="text1"/>
          <w:sz w:val="24"/>
          <w:szCs w:val="24"/>
          <w:lang w:val="sl-SI"/>
        </w:rPr>
        <w:t>težke besede in njihove razlaga</w:t>
      </w:r>
      <w:r w:rsidRPr="00FE39B4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4B0B4ED7" w14:textId="3DADAB2B" w:rsidR="00E801B5" w:rsidRPr="00FE39B4" w:rsidRDefault="00C87DB0" w:rsidP="00FE39B4">
      <w:pPr>
        <w:pStyle w:val="ListParagraph"/>
        <w:numPr>
          <w:ilvl w:val="0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Ali so napisane pomembne informacije( na primer: </w:t>
      </w:r>
      <w:r w:rsidR="00E801B5" w:rsidRPr="00FE39B4">
        <w:rPr>
          <w:rFonts w:cstheme="minorHAnsi"/>
          <w:color w:val="000000" w:themeColor="text1"/>
          <w:sz w:val="24"/>
          <w:szCs w:val="24"/>
          <w:lang w:val="sl-SI"/>
        </w:rPr>
        <w:t>domače naloge</w:t>
      </w:r>
      <w:r w:rsidR="007C140D"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r w:rsidR="00910861" w:rsidRPr="00FE39B4">
        <w:rPr>
          <w:rFonts w:cstheme="minorHAnsi"/>
          <w:color w:val="000000" w:themeColor="text1"/>
          <w:sz w:val="24"/>
          <w:szCs w:val="24"/>
          <w:lang w:val="sl-SI"/>
        </w:rPr>
        <w:t>v</w:t>
      </w:r>
      <w:r w:rsidR="00E801B5" w:rsidRPr="00FE39B4">
        <w:rPr>
          <w:rFonts w:cstheme="minorHAnsi"/>
          <w:color w:val="000000" w:themeColor="text1"/>
          <w:sz w:val="24"/>
          <w:szCs w:val="24"/>
          <w:lang w:val="sl-SI"/>
        </w:rPr>
        <w:t>sebine</w:t>
      </w:r>
      <w:r w:rsidR="00910861"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 testov</w:t>
      </w:r>
      <w:r w:rsidR="00E801B5" w:rsidRPr="00FE39B4">
        <w:rPr>
          <w:rFonts w:cstheme="minorHAnsi"/>
          <w:color w:val="000000" w:themeColor="text1"/>
          <w:sz w:val="24"/>
          <w:szCs w:val="24"/>
          <w:lang w:val="sl-SI"/>
        </w:rPr>
        <w:t xml:space="preserve"> in datumi preverjanja znanja</w:t>
      </w:r>
      <w:r w:rsidR="00910861" w:rsidRPr="00FE39B4">
        <w:rPr>
          <w:rFonts w:cstheme="minorHAnsi"/>
          <w:color w:val="000000" w:themeColor="text1"/>
          <w:sz w:val="24"/>
          <w:szCs w:val="24"/>
          <w:lang w:val="sl-SI"/>
        </w:rPr>
        <w:t>)?</w:t>
      </w:r>
    </w:p>
    <w:p w14:paraId="0BDC73A3" w14:textId="1229E8B3" w:rsidR="00E801B5" w:rsidRPr="00FE39B4" w:rsidRDefault="00E801B5" w:rsidP="00FE39B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FE39B4">
        <w:rPr>
          <w:rFonts w:cstheme="minorHAnsi"/>
          <w:color w:val="000000" w:themeColor="text1"/>
          <w:sz w:val="24"/>
          <w:szCs w:val="24"/>
          <w:lang w:val="sl-SI"/>
        </w:rPr>
        <w:t>Ali so v razredu tehnični pripomočki za vizualiziranje</w:t>
      </w:r>
      <w:r w:rsidR="007C26EA">
        <w:rPr>
          <w:rFonts w:cstheme="minorHAnsi"/>
          <w:color w:val="000000" w:themeColor="text1"/>
          <w:sz w:val="24"/>
          <w:szCs w:val="24"/>
          <w:lang w:val="sl-SI"/>
        </w:rPr>
        <w:t>:</w:t>
      </w:r>
    </w:p>
    <w:p w14:paraId="234CEC6A" w14:textId="77777777" w:rsidR="00E801B5" w:rsidRPr="00AB6E06" w:rsidRDefault="00E801B5" w:rsidP="00FE39B4">
      <w:pPr>
        <w:pStyle w:val="ListParagraph"/>
        <w:numPr>
          <w:ilvl w:val="1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osebni računalnik</w:t>
      </w:r>
      <w:r w:rsidR="00910861" w:rsidRPr="00AB6E06">
        <w:rPr>
          <w:rFonts w:cstheme="minorHAnsi"/>
          <w:color w:val="000000" w:themeColor="text1"/>
          <w:sz w:val="24"/>
          <w:szCs w:val="24"/>
          <w:lang w:val="sl-SI"/>
        </w:rPr>
        <w:t>/</w:t>
      </w: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prenosniki </w:t>
      </w:r>
      <w:r w:rsidR="00910861" w:rsidRPr="00AB6E06">
        <w:rPr>
          <w:rFonts w:cstheme="minorHAnsi"/>
          <w:color w:val="000000" w:themeColor="text1"/>
          <w:sz w:val="24"/>
          <w:szCs w:val="24"/>
          <w:lang w:val="sl-SI"/>
        </w:rPr>
        <w:t>/</w:t>
      </w: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tablice</w:t>
      </w:r>
      <w:r w:rsidR="00910861" w:rsidRPr="00AB6E06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59165AD3" w14:textId="77777777" w:rsidR="00E801B5" w:rsidRPr="00AB6E06" w:rsidRDefault="00E801B5" w:rsidP="00FE39B4">
      <w:pPr>
        <w:pStyle w:val="ListParagraph"/>
        <w:numPr>
          <w:ilvl w:val="1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kamera za dokumente</w:t>
      </w:r>
      <w:r w:rsidR="00910861" w:rsidRPr="00AB6E06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49A732F5" w14:textId="77777777" w:rsidR="00E801B5" w:rsidRPr="00AB6E06" w:rsidRDefault="00E801B5" w:rsidP="00FE39B4">
      <w:pPr>
        <w:pStyle w:val="ListParagraph"/>
        <w:numPr>
          <w:ilvl w:val="1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projektor</w:t>
      </w:r>
      <w:r w:rsidR="00910861" w:rsidRPr="00AB6E06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2E5AC6D5" w14:textId="77777777" w:rsidR="00E801B5" w:rsidRPr="00AB6E06" w:rsidRDefault="00E801B5" w:rsidP="00FE39B4">
      <w:pPr>
        <w:pStyle w:val="ListParagraph"/>
        <w:numPr>
          <w:ilvl w:val="1"/>
          <w:numId w:val="14"/>
        </w:numPr>
        <w:suppressAutoHyphens w:val="0"/>
        <w:spacing w:after="160" w:line="259" w:lineRule="auto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digitalna tabla</w:t>
      </w:r>
      <w:r w:rsidR="00910861" w:rsidRPr="00AB6E06">
        <w:rPr>
          <w:rFonts w:cstheme="minorHAnsi"/>
          <w:color w:val="000000" w:themeColor="text1"/>
          <w:sz w:val="24"/>
          <w:szCs w:val="24"/>
          <w:lang w:val="sl-SI"/>
        </w:rPr>
        <w:t>?</w:t>
      </w:r>
    </w:p>
    <w:p w14:paraId="6B8AAD72" w14:textId="77777777" w:rsidR="00910861" w:rsidRPr="00FE39B4" w:rsidRDefault="00910861" w:rsidP="00FE39B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sz w:val="24"/>
          <w:szCs w:val="24"/>
          <w:lang w:val="sl-SI"/>
        </w:rPr>
      </w:pPr>
      <w:r w:rsidRPr="00FE39B4">
        <w:rPr>
          <w:rFonts w:cstheme="minorHAnsi"/>
          <w:color w:val="000000" w:themeColor="text1"/>
          <w:sz w:val="24"/>
          <w:szCs w:val="24"/>
          <w:lang w:val="sl-SI"/>
        </w:rPr>
        <w:t>Ali se pri filmu podnaslovi vklopijo?</w:t>
      </w:r>
    </w:p>
    <w:p w14:paraId="0A2194CF" w14:textId="77777777" w:rsidR="00DC2BF2" w:rsidRPr="00AB6E06" w:rsidRDefault="00DC2BF2" w:rsidP="00E801B5">
      <w:pPr>
        <w:rPr>
          <w:rFonts w:cstheme="minorHAnsi"/>
          <w:b/>
          <w:color w:val="000000" w:themeColor="text1"/>
          <w:sz w:val="24"/>
          <w:szCs w:val="24"/>
          <w:lang w:val="sl-SI"/>
        </w:rPr>
      </w:pPr>
    </w:p>
    <w:p w14:paraId="4FA5C256" w14:textId="649F020D" w:rsidR="00E801B5" w:rsidRPr="00AB6E06" w:rsidRDefault="00E801B5" w:rsidP="00E801B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asciiTheme="minorHAnsi" w:hAnsiTheme="minorHAnsi" w:cstheme="minorHAnsi"/>
          <w:color w:val="000000" w:themeColor="text1"/>
          <w:sz w:val="24"/>
          <w:szCs w:val="24"/>
          <w:lang w:val="sl-SI"/>
        </w:rPr>
        <w:t>Literatura:</w:t>
      </w:r>
    </w:p>
    <w:p w14:paraId="251D3BF4" w14:textId="77777777" w:rsidR="00E801B5" w:rsidRPr="00AB6E06" w:rsidRDefault="00E801B5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Digitalmagazin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Digitalisierung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in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Schule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und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Ausbildung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: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wie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sich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der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Nachwuchs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auf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die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Industrie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4.0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vorbereitet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(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online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verfügbar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unter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>:</w:t>
      </w:r>
    </w:p>
    <w:p w14:paraId="6D91C9E4" w14:textId="77777777" w:rsidR="00E801B5" w:rsidRPr="00AB6E06" w:rsidRDefault="00BB0C10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hyperlink r:id="rId7">
        <w:r w:rsidR="00E801B5" w:rsidRPr="00AB6E06">
          <w:rPr>
            <w:rFonts w:cstheme="minorHAnsi"/>
            <w:color w:val="000000" w:themeColor="text1"/>
            <w:sz w:val="24"/>
            <w:szCs w:val="24"/>
            <w:lang w:val="sl-SI"/>
          </w:rPr>
          <w:t>https://digital-magazin.de/digitalisierung-schule-ausbildung-industrie-4</w:t>
        </w:r>
      </w:hyperlink>
      <w:r w:rsidR="00E801B5"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)</w:t>
      </w:r>
    </w:p>
    <w:p w14:paraId="0CFB3042" w14:textId="77777777" w:rsidR="00E801B5" w:rsidRPr="00AB6E06" w:rsidRDefault="00E801B5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</w:p>
    <w:p w14:paraId="1B771458" w14:textId="77777777" w:rsidR="00E801B5" w:rsidRPr="00AB6E06" w:rsidRDefault="00E801B5" w:rsidP="00E801B5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Schneider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O,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Hennies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J,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Jäger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S,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Rauner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R,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Schäfer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K, Schulz W,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Stecher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M (2021):</w:t>
      </w:r>
      <w:r w:rsidRPr="00AB6E06">
        <w:rPr>
          <w:rFonts w:cstheme="minorHAnsi"/>
          <w:color w:val="000000" w:themeColor="text1"/>
          <w:sz w:val="24"/>
          <w:szCs w:val="24"/>
          <w:lang w:val="sl-SI"/>
        </w:rPr>
        <w:br/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Leitlinien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guter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Unterricht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.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Arbeitskreis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Unterricht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, </w:t>
      </w:r>
      <w:r w:rsidRPr="00AB6E06">
        <w:rPr>
          <w:rFonts w:cstheme="minorHAnsi"/>
          <w:color w:val="000000" w:themeColor="text1"/>
          <w:sz w:val="24"/>
          <w:szCs w:val="24"/>
          <w:lang w:val="sl-SI"/>
        </w:rPr>
        <w:br/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Berufsverband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Deutscher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Hörgeschädigtenpädagogen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e. V.</w:t>
      </w:r>
    </w:p>
    <w:p w14:paraId="42542892" w14:textId="77777777" w:rsidR="00E801B5" w:rsidRPr="00AB6E06" w:rsidRDefault="00E801B5" w:rsidP="00E801B5">
      <w:pPr>
        <w:spacing w:line="360" w:lineRule="auto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Online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verfügbar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unter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www.bdh-guter-unterricht.de</w:t>
      </w:r>
    </w:p>
    <w:p w14:paraId="31A53026" w14:textId="77777777" w:rsidR="00E801B5" w:rsidRPr="00AB6E06" w:rsidRDefault="00E801B5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>Zadnji dostop: 27.06.2022</w:t>
      </w:r>
    </w:p>
    <w:p w14:paraId="2934E3BE" w14:textId="77777777" w:rsidR="00E801B5" w:rsidRPr="00AB6E06" w:rsidRDefault="00E801B5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</w:p>
    <w:p w14:paraId="6D11C3DE" w14:textId="77777777" w:rsidR="00E801B5" w:rsidRPr="00AB6E06" w:rsidRDefault="00E801B5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Truckenbrodt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, T.,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Leonhardt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, A. (2016):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Schüler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mit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Hörschädigung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im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inklusiven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Unterricht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. München: Ernst Reinhardt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Verlag</w:t>
      </w:r>
      <w:proofErr w:type="spellEnd"/>
    </w:p>
    <w:p w14:paraId="5D93FF4D" w14:textId="77777777" w:rsidR="00E801B5" w:rsidRPr="00AB6E06" w:rsidRDefault="00E801B5" w:rsidP="00E801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</w:p>
    <w:p w14:paraId="1FA65F56" w14:textId="6B1373B4" w:rsidR="00322250" w:rsidRPr="00AB6E06" w:rsidRDefault="00E801B5" w:rsidP="00CC6F23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lang w:val="sl-SI"/>
        </w:rPr>
      </w:pP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Wikipedia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: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Begriffsklärung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Visualisierung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,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zuletzt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bearbeitet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AB6E06">
        <w:rPr>
          <w:rFonts w:cstheme="minorHAnsi"/>
          <w:color w:val="000000" w:themeColor="text1"/>
          <w:sz w:val="24"/>
          <w:szCs w:val="24"/>
          <w:lang w:val="sl-SI"/>
        </w:rPr>
        <w:t>am</w:t>
      </w:r>
      <w:proofErr w:type="spellEnd"/>
      <w:r w:rsidRPr="00AB6E06">
        <w:rPr>
          <w:rFonts w:cstheme="minorHAnsi"/>
          <w:color w:val="000000" w:themeColor="text1"/>
          <w:sz w:val="24"/>
          <w:szCs w:val="24"/>
          <w:lang w:val="sl-SI"/>
        </w:rPr>
        <w:t xml:space="preserve"> 19.04.2021</w:t>
      </w:r>
    </w:p>
    <w:sectPr w:rsidR="00322250" w:rsidRPr="00AB6E06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0435"/>
    <w:multiLevelType w:val="multilevel"/>
    <w:tmpl w:val="1706A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DA3E85"/>
    <w:multiLevelType w:val="hybridMultilevel"/>
    <w:tmpl w:val="49D4D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4DF5"/>
    <w:multiLevelType w:val="hybridMultilevel"/>
    <w:tmpl w:val="AE9AB548"/>
    <w:lvl w:ilvl="0" w:tplc="022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6C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0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60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CB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0B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4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E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40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376E"/>
    <w:multiLevelType w:val="hybridMultilevel"/>
    <w:tmpl w:val="D5583064"/>
    <w:lvl w:ilvl="0" w:tplc="DC5E9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6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4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4C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ED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C2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E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29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1070"/>
    <w:multiLevelType w:val="hybridMultilevel"/>
    <w:tmpl w:val="80440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F501D"/>
    <w:multiLevelType w:val="multilevel"/>
    <w:tmpl w:val="47143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405205"/>
    <w:multiLevelType w:val="hybridMultilevel"/>
    <w:tmpl w:val="8F18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36AAF"/>
    <w:multiLevelType w:val="multilevel"/>
    <w:tmpl w:val="323236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D732C1"/>
    <w:multiLevelType w:val="hybridMultilevel"/>
    <w:tmpl w:val="F2903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76F13"/>
    <w:multiLevelType w:val="multilevel"/>
    <w:tmpl w:val="FE8E26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0F2115"/>
    <w:multiLevelType w:val="hybridMultilevel"/>
    <w:tmpl w:val="1548E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B6C"/>
    <w:multiLevelType w:val="hybridMultilevel"/>
    <w:tmpl w:val="69765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65C80"/>
    <w:multiLevelType w:val="multilevel"/>
    <w:tmpl w:val="B06237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27FE25"/>
    <w:multiLevelType w:val="hybridMultilevel"/>
    <w:tmpl w:val="F9BA0CF6"/>
    <w:lvl w:ilvl="0" w:tplc="7B32D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A7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83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5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A8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45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C5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5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65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13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AD"/>
    <w:rsid w:val="000B10D3"/>
    <w:rsid w:val="0019302A"/>
    <w:rsid w:val="00237A01"/>
    <w:rsid w:val="00302AE9"/>
    <w:rsid w:val="00322250"/>
    <w:rsid w:val="00356F29"/>
    <w:rsid w:val="003E2A76"/>
    <w:rsid w:val="00471FFB"/>
    <w:rsid w:val="004C0861"/>
    <w:rsid w:val="0055695A"/>
    <w:rsid w:val="00683ACE"/>
    <w:rsid w:val="006A4B75"/>
    <w:rsid w:val="007C140D"/>
    <w:rsid w:val="007C26EA"/>
    <w:rsid w:val="007D4C94"/>
    <w:rsid w:val="008225DD"/>
    <w:rsid w:val="008514B2"/>
    <w:rsid w:val="00910861"/>
    <w:rsid w:val="00977B0E"/>
    <w:rsid w:val="00980246"/>
    <w:rsid w:val="009B7D6D"/>
    <w:rsid w:val="009F3CB2"/>
    <w:rsid w:val="00A25CAD"/>
    <w:rsid w:val="00A27BE9"/>
    <w:rsid w:val="00AB6E06"/>
    <w:rsid w:val="00AE4A14"/>
    <w:rsid w:val="00AF1139"/>
    <w:rsid w:val="00BA24AD"/>
    <w:rsid w:val="00BB0C10"/>
    <w:rsid w:val="00C87DB0"/>
    <w:rsid w:val="00CB320D"/>
    <w:rsid w:val="00CB7EE9"/>
    <w:rsid w:val="00CC6F23"/>
    <w:rsid w:val="00D35444"/>
    <w:rsid w:val="00DC2BF2"/>
    <w:rsid w:val="00E801B5"/>
    <w:rsid w:val="00EA5EE5"/>
    <w:rsid w:val="00EC478B"/>
    <w:rsid w:val="00F057D9"/>
    <w:rsid w:val="00FC4272"/>
    <w:rsid w:val="00FC7D69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9228"/>
  <w15:docId w15:val="{E187DC12-360C-4A5B-82CE-0D3D325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4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B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basedOn w:val="DefaultParagraphFont"/>
    <w:uiPriority w:val="99"/>
    <w:unhideWhenUsed/>
    <w:rsid w:val="000A5480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3B23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01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3B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515"/>
  </w:style>
  <w:style w:type="paragraph" w:customStyle="1" w:styleId="Rahmeninhalt">
    <w:name w:val="Rahmeninhalt"/>
    <w:basedOn w:val="Normal"/>
    <w:qFormat/>
  </w:style>
  <w:style w:type="character" w:customStyle="1" w:styleId="Heading2Char">
    <w:name w:val="Heading 2 Char"/>
    <w:basedOn w:val="DefaultParagraphFont"/>
    <w:link w:val="Heading2"/>
    <w:uiPriority w:val="9"/>
    <w:rsid w:val="00DC2B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B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4B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-magazin.de/digitalisierung-schule-ausbildung-industrie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Vizualizacija pri pouku za učence z izgubo sluha</dc:title>
  <dc:creator>Johannsen</dc:creator>
  <cp:lastModifiedBy>Dane</cp:lastModifiedBy>
  <cp:revision>53</cp:revision>
  <cp:lastPrinted>2022-05-17T19:03:00Z</cp:lastPrinted>
  <dcterms:created xsi:type="dcterms:W3CDTF">2026-03-10T05:37:00Z</dcterms:created>
  <dcterms:modified xsi:type="dcterms:W3CDTF">2026-03-15T17:01:00Z</dcterms:modified>
  <dc:language>de-DE</dc:language>
</cp:coreProperties>
</file>