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A603" w14:textId="77777777" w:rsidR="000C4110" w:rsidRDefault="00811226">
      <w:pPr>
        <w:spacing w:after="0" w:line="360" w:lineRule="auto"/>
        <w:rPr>
          <w:rFonts w:ascii="Arial" w:eastAsia="Arial" w:hAnsi="Arial" w:cs="Arial"/>
          <w:sz w:val="28"/>
          <w:szCs w:val="28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8"/>
          <w:szCs w:val="28"/>
        </w:rPr>
        <w:t>Interpreting services for hearing-impaired pupils</w:t>
      </w:r>
    </w:p>
    <w:p w14:paraId="42409695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 Interpreting services</w:t>
      </w:r>
    </w:p>
    <w:p w14:paraId="42DDB5A2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Various interpreting services are available to support hearing-impaired pupils in the classroom.</w:t>
      </w:r>
    </w:p>
    <w:p w14:paraId="4E8DEA15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are on-site sign language interpreters, speech-to-text reporters and digital software to convert spoken language into text.</w:t>
      </w:r>
    </w:p>
    <w:p w14:paraId="355A067D" w14:textId="77777777" w:rsidR="000C4110" w:rsidRDefault="000C411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9B7C199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1.1 Sign language interpreters</w:t>
      </w:r>
    </w:p>
    <w:p w14:paraId="798B02C4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 language interpreters translate spoken language into sign language on site.</w:t>
      </w:r>
    </w:p>
    <w:p w14:paraId="64F60087" w14:textId="77777777" w:rsidR="000C4110" w:rsidRDefault="000C411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7F2777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1.2 Remote interpreting services</w:t>
      </w:r>
    </w:p>
    <w:p w14:paraId="4519D3B3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With remote interpreting, the interpreter is not in the room but is connected online. The interpreter writes down spoken language or translates into sign language. The hearing-impaired pupil is connected to the interpreter via computer, tablet or mobile phone. Remote interpreting is independent of location.</w:t>
      </w:r>
    </w:p>
    <w:p w14:paraId="0ADB6135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D2CE64D" w14:textId="77777777" w:rsidR="000C4110" w:rsidRDefault="00811226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da-DK"/>
        </w:rPr>
        <w:drawing>
          <wp:inline distT="0" distB="0" distL="0" distR="0" wp14:anchorId="197C8448" wp14:editId="58EB84D0">
            <wp:extent cx="4131310" cy="1254125"/>
            <wp:effectExtent l="0" t="0" r="0" b="0"/>
            <wp:docPr id="6" name="image1.png" descr="C:\Users\LFZSL-AiB-C.Michel\Documents\Erasmus\IO3 - Texte zu den 6 Themen\Grafiken zu den Texten\Final 1\Übersetzer Icons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FZSL-AiB-C.Michel\Documents\Erasmus\IO3 - Texte zu den 6 Themen\Grafiken zu den Texten\Final 1\Übersetzer Icons 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1310" cy="1254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8BECB7" w14:textId="77777777" w:rsidR="000C4110" w:rsidRDefault="000C411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051307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1.2.1 Speech-to-text reporters</w:t>
      </w:r>
    </w:p>
    <w:p w14:paraId="12B7D8A0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 written language interpreting, the teacher is digitally connected to the remote interpreter. The speech-to-text reporter writes down what is heard and sends it digitally to the hearing-impaired pupil. In this way, the hearing-impaired pupil can read the text and knows what the teacher is saying. The pupil can read the text and ask questions in the chat. Speech-to-text reporters can interpret in different languages. </w:t>
      </w:r>
    </w:p>
    <w:p w14:paraId="31FE26E0" w14:textId="77777777" w:rsidR="000C4110" w:rsidRDefault="000C411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E26346A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1.2.2 Sign language interpreter</w:t>
      </w:r>
    </w:p>
    <w:p w14:paraId="1AB5CCEF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>The pupil sees the interpreter via video on the computer, tablet or mobile phone. This interpreter is called a sign language interpreter.</w:t>
      </w:r>
    </w:p>
    <w:p w14:paraId="4B839B34" w14:textId="77777777" w:rsidR="000C4110" w:rsidRDefault="00811226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da-DK"/>
        </w:rPr>
        <w:lastRenderedPageBreak/>
        <w:drawing>
          <wp:inline distT="0" distB="0" distL="0" distR="0" wp14:anchorId="5E53046A" wp14:editId="31DD4315">
            <wp:extent cx="3015939" cy="2111268"/>
            <wp:effectExtent l="0" t="0" r="0" b="0"/>
            <wp:docPr id="7" name="image2.png" descr="C:\Users\LFZSL-AiB-C.Michel\Documents\Erasmus\IO3 - Texte zu den 6 Themen\Grafiken zu den Texten\Final 1\Übersetzer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LFZSL-AiB-C.Michel\Documents\Erasmus\IO3 - Texte zu den 6 Themen\Grafiken zu den Texten\Final 1\Übersetzer 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5939" cy="2111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da-DK"/>
        </w:rPr>
        <mc:AlternateContent>
          <mc:Choice Requires="wpg">
            <w:drawing>
              <wp:anchor distT="6350" distB="6350" distL="6350" distR="6350" simplePos="0" relativeHeight="251658240" behindDoc="0" locked="0" layoutInCell="1" hidden="0" allowOverlap="1" wp14:anchorId="106337AD" wp14:editId="495BA06B">
                <wp:simplePos x="0" y="0"/>
                <wp:positionH relativeFrom="column">
                  <wp:posOffset>1368425</wp:posOffset>
                </wp:positionH>
                <wp:positionV relativeFrom="paragraph">
                  <wp:posOffset>1168718</wp:posOffset>
                </wp:positionV>
                <wp:extent cx="3009900" cy="980758"/>
                <wp:effectExtent l="0" t="0" r="0" b="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5813" y="3405985"/>
                          <a:ext cx="3000375" cy="74803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0EE89B" w14:textId="77777777" w:rsidR="000C4110" w:rsidRDefault="00811226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8"/>
                              </w:rPr>
                              <w:t xml:space="preserve">Hello. </w:t>
                            </w:r>
                          </w:p>
                          <w:p w14:paraId="1FFE6A03" w14:textId="77777777" w:rsidR="000C4110" w:rsidRDefault="00811226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8"/>
                              </w:rPr>
                              <w:t xml:space="preserve">Today we will continue to work on the project. </w:t>
                            </w:r>
                          </w:p>
                          <w:p w14:paraId="7E35B78C" w14:textId="77777777" w:rsidR="000C4110" w:rsidRDefault="00811226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8"/>
                              </w:rPr>
                              <w:t>Please open page 15.</w:t>
                            </w:r>
                          </w:p>
                          <w:p w14:paraId="6DCF7A7B" w14:textId="77777777" w:rsidR="000C4110" w:rsidRDefault="000C411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6350" distT="6350" distL="6350" distR="6350" hidden="0" layoutInCell="1" locked="0" relativeHeight="0" simplePos="0">
                <wp:simplePos x="0" y="0"/>
                <wp:positionH relativeFrom="column">
                  <wp:posOffset>1368425</wp:posOffset>
                </wp:positionH>
                <wp:positionV relativeFrom="paragraph">
                  <wp:posOffset>1168718</wp:posOffset>
                </wp:positionV>
                <wp:extent cx="3009900" cy="980758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9900" cy="9807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E60471" w14:textId="77777777" w:rsidR="000C4110" w:rsidRDefault="000C411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D4521C5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1.3 Converting spoken language into text using computer software</w:t>
      </w:r>
    </w:p>
    <w:p w14:paraId="002D3752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Computer software can be used immediately and costs less money than interpreting services. Different languages can be selected. There are different platforms for this.</w:t>
      </w:r>
    </w:p>
    <w:p w14:paraId="61AFF378" w14:textId="77777777" w:rsidR="000C4110" w:rsidRDefault="000C411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1C22A7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Requirements</w:t>
      </w:r>
    </w:p>
    <w:p w14:paraId="706A43A5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remote interpreting services, schools need a good, reliable electricity network and their own Wi-Fi.</w:t>
      </w:r>
    </w:p>
    <w:p w14:paraId="37B20F1F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teacher needs a microphone that can be connected to a digital device.</w:t>
      </w:r>
    </w:p>
    <w:p w14:paraId="44FAED9B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hearing-impaired pupil can read or use sign language. </w:t>
      </w:r>
    </w:p>
    <w:p w14:paraId="697A28E0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pupil has a digital terminal and is familiar with the technology.</w:t>
      </w:r>
    </w:p>
    <w:p w14:paraId="0E7F03DA" w14:textId="77777777" w:rsidR="000C4110" w:rsidRDefault="000C411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C379F1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Checklist:</w:t>
      </w:r>
    </w:p>
    <w:p w14:paraId="1B29F1CA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Interpreting services for hearing-impaired pupils</w:t>
      </w:r>
    </w:p>
    <w:p w14:paraId="332D80B1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Is there a stable internet connection in the school and classroom?</w:t>
      </w:r>
    </w:p>
    <w:p w14:paraId="73AEC384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Does the teacher have a teacher transmitter?</w:t>
      </w:r>
    </w:p>
    <w:p w14:paraId="128F8828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Does the hearing-impaired pupil have a tablet or computer?</w:t>
      </w:r>
    </w:p>
    <w:p w14:paraId="27671AE8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Can the hearing-impaired pupil use the technology for his own purposes?</w:t>
      </w:r>
    </w:p>
    <w:p w14:paraId="39800ED9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Can the hearing-impaired pupil read well enough to understand the texts of the </w:t>
      </w:r>
    </w:p>
    <w:p w14:paraId="00C66923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written language interpreter?</w:t>
      </w:r>
    </w:p>
    <w:p w14:paraId="56BC1012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Does the hearing-impaired pupil use and understand sign language (signs to accompany spoken language, speech-supporting signs)?</w:t>
      </w:r>
    </w:p>
    <w:p w14:paraId="07C170C3" w14:textId="77777777" w:rsidR="000C4110" w:rsidRDefault="000C411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30FAF33" w14:textId="77777777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References:</w:t>
      </w:r>
    </w:p>
    <w:p w14:paraId="0FCE9B72" w14:textId="77777777" w:rsidR="00C115D6" w:rsidRPr="00FD4543" w:rsidRDefault="00C115D6" w:rsidP="00C115D6">
      <w:pPr>
        <w:spacing w:after="0" w:line="360" w:lineRule="auto"/>
        <w:contextualSpacing/>
        <w:jc w:val="both"/>
      </w:pPr>
      <w:hyperlink r:id="rId10" w:history="1">
        <w:proofErr w:type="spellStart"/>
        <w:r w:rsidRPr="00D972C3">
          <w:rPr>
            <w:rStyle w:val="Hyperlink"/>
          </w:rPr>
          <w:t>VerbaVoice</w:t>
        </w:r>
        <w:proofErr w:type="spellEnd"/>
        <w:r w:rsidRPr="00D972C3">
          <w:rPr>
            <w:rStyle w:val="Hyperlink"/>
          </w:rPr>
          <w:t xml:space="preserve"> - We make speech visible</w:t>
        </w:r>
      </w:hyperlink>
    </w:p>
    <w:p w14:paraId="263D51EC" w14:textId="2EE63969" w:rsidR="000C4110" w:rsidRDefault="008112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Last accessed: </w:t>
      </w:r>
      <w:r w:rsidR="00C115D6">
        <w:rPr>
          <w:rFonts w:ascii="Arial" w:eastAsia="Arial" w:hAnsi="Arial" w:cs="Arial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.</w:t>
      </w:r>
      <w:r w:rsidR="00C115D6">
        <w:rPr>
          <w:rFonts w:ascii="Arial" w:eastAsia="Arial" w:hAnsi="Arial" w:cs="Arial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.202</w:t>
      </w:r>
      <w:r w:rsidR="00C115D6">
        <w:rPr>
          <w:rFonts w:ascii="Arial" w:eastAsia="Arial" w:hAnsi="Arial" w:cs="Arial"/>
          <w:sz w:val="24"/>
          <w:szCs w:val="24"/>
        </w:rPr>
        <w:t>5</w:t>
      </w:r>
    </w:p>
    <w:sectPr w:rsidR="000C4110">
      <w:pgSz w:w="11906" w:h="16838"/>
      <w:pgMar w:top="1417" w:right="1417" w:bottom="1134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10"/>
    <w:rsid w:val="000C4110"/>
    <w:rsid w:val="00720327"/>
    <w:rsid w:val="00811226"/>
    <w:rsid w:val="00C1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CED5"/>
  <w15:docId w15:val="{B62A2C35-535B-40A4-9A26-CEDA0631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verknpfung">
    <w:name w:val="Internetverknüpfung"/>
    <w:basedOn w:val="Standardskrifttypeiafsnit"/>
    <w:uiPriority w:val="99"/>
    <w:unhideWhenUsed/>
    <w:rsid w:val="00F0594F"/>
    <w:rPr>
      <w:color w:val="0000FF"/>
      <w:u w:val="single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1D2BBB"/>
    <w:rPr>
      <w:rFonts w:ascii="Tahoma" w:hAnsi="Tahoma" w:cs="Tahoma"/>
      <w:sz w:val="16"/>
      <w:szCs w:val="16"/>
    </w:rPr>
  </w:style>
  <w:style w:type="character" w:customStyle="1" w:styleId="SidehovedTegn">
    <w:name w:val="Sidehoved Tegn"/>
    <w:basedOn w:val="Standardskrifttypeiafsnit"/>
    <w:link w:val="Sidehoved"/>
    <w:uiPriority w:val="99"/>
    <w:qFormat/>
    <w:rsid w:val="006E0E20"/>
  </w:style>
  <w:style w:type="character" w:customStyle="1" w:styleId="SidefodTegn">
    <w:name w:val="Sidefod Tegn"/>
    <w:basedOn w:val="Standardskrifttypeiafsnit"/>
    <w:link w:val="Sidefod"/>
    <w:uiPriority w:val="99"/>
    <w:qFormat/>
    <w:rsid w:val="006E0E20"/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1656D3"/>
    <w:rPr>
      <w:sz w:val="16"/>
      <w:szCs w:val="16"/>
    </w:rPr>
  </w:style>
  <w:style w:type="character" w:customStyle="1" w:styleId="KommentartekstTegn">
    <w:name w:val="Kommentartekst Tegn"/>
    <w:basedOn w:val="Standardskrifttypeiafsnit"/>
    <w:link w:val="Kommentartekst"/>
    <w:uiPriority w:val="99"/>
    <w:qFormat/>
    <w:rsid w:val="001656D3"/>
    <w:rPr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1656D3"/>
    <w:rPr>
      <w:b/>
      <w:bCs/>
      <w:sz w:val="20"/>
      <w:szCs w:val="20"/>
    </w:rPr>
  </w:style>
  <w:style w:type="paragraph" w:customStyle="1" w:styleId="berschrift">
    <w:name w:val="Übersch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1D2B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opf-undFuzeile">
    <w:name w:val="Kopf- und Fußzeile"/>
    <w:basedOn w:val="Normal"/>
    <w:qFormat/>
  </w:style>
  <w:style w:type="paragraph" w:styleId="Sidehoved">
    <w:name w:val="header"/>
    <w:basedOn w:val="Normal"/>
    <w:link w:val="SidehovedTegn"/>
    <w:uiPriority w:val="99"/>
    <w:unhideWhenUsed/>
    <w:rsid w:val="006E0E20"/>
    <w:pPr>
      <w:tabs>
        <w:tab w:val="center" w:pos="4536"/>
        <w:tab w:val="right" w:pos="9072"/>
      </w:tabs>
      <w:spacing w:after="0" w:line="240" w:lineRule="auto"/>
    </w:pPr>
  </w:style>
  <w:style w:type="paragraph" w:styleId="Sidefod">
    <w:name w:val="footer"/>
    <w:basedOn w:val="Normal"/>
    <w:link w:val="SidefodTegn"/>
    <w:uiPriority w:val="99"/>
    <w:unhideWhenUsed/>
    <w:rsid w:val="006E0E20"/>
    <w:pPr>
      <w:tabs>
        <w:tab w:val="center" w:pos="4536"/>
        <w:tab w:val="right" w:pos="9072"/>
      </w:tabs>
      <w:spacing w:after="0" w:line="240" w:lineRule="auto"/>
    </w:pPr>
  </w:style>
  <w:style w:type="paragraph" w:styleId="Korrektur">
    <w:name w:val="Revision"/>
    <w:uiPriority w:val="99"/>
    <w:semiHidden/>
    <w:qFormat/>
    <w:rsid w:val="001656D3"/>
  </w:style>
  <w:style w:type="paragraph" w:styleId="Kommentartekst">
    <w:name w:val="annotation text"/>
    <w:basedOn w:val="Normal"/>
    <w:link w:val="KommentartekstTegn"/>
    <w:uiPriority w:val="99"/>
    <w:unhideWhenUsed/>
    <w:qFormat/>
    <w:rsid w:val="001656D3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qFormat/>
    <w:rsid w:val="001656D3"/>
    <w:rPr>
      <w:b/>
      <w:bCs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ahmeninhalt">
    <w:name w:val="Rahmeninhalt"/>
    <w:basedOn w:val="Normal"/>
    <w:qFormat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C115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verbavoice.de/en/hom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NgYWvxfsTpPZpUlb5U1PrxO7nQ==">AMUW2mWsRzEAhbj0Mlhj//neW5RcmEIUieFp/TDIMiUeT9qzKPlAU6dx0Gbpm4t3oq0Agl3sWj48ODEoPij1mqzxeutJ622W4aUWMAQNMFnrMiTJuXoDcczJhozqYuffGIKpliJEwMXp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AiB-hp-9-C.-Bauer</dc:creator>
  <cp:lastModifiedBy>Ulla Henriksen Carl</cp:lastModifiedBy>
  <cp:revision>3</cp:revision>
  <dcterms:created xsi:type="dcterms:W3CDTF">2023-04-04T11:22:00Z</dcterms:created>
  <dcterms:modified xsi:type="dcterms:W3CDTF">2025-11-12T14:12:00Z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{E330BCC2-01B4-4CC4-8DF5-4D2EE905461E}</vt:lpwstr>
  </property>
</Properties>
</file>