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28BE7" w14:textId="30FA6648" w:rsidR="00C1479C" w:rsidRPr="00061A12" w:rsidRDefault="00C1479C" w:rsidP="00061A12">
      <w:pPr>
        <w:pStyle w:val="Overskrift"/>
      </w:pPr>
      <w:bookmarkStart w:id="0" w:name="_Toc135033036"/>
      <w:r w:rsidRPr="00061A12">
        <w:t>Høreteknologi</w:t>
      </w:r>
      <w:bookmarkEnd w:id="0"/>
    </w:p>
    <w:p w14:paraId="090DF3FD" w14:textId="77777777" w:rsidR="00C1479C" w:rsidRPr="00D52E8F" w:rsidRDefault="00C1479C" w:rsidP="00C1479C">
      <w:pPr>
        <w:rPr>
          <w:lang w:val="da-DK"/>
        </w:rPr>
      </w:pPr>
    </w:p>
    <w:p w14:paraId="6F4A8F85" w14:textId="222D1704" w:rsidR="00A22DE5" w:rsidRDefault="00631E3D" w:rsidP="00A22DE5">
      <w:pPr>
        <w:spacing w:after="0"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Der findes</w:t>
      </w:r>
      <w:r w:rsidR="00C1479C" w:rsidRPr="00C1479C">
        <w:rPr>
          <w:rFonts w:ascii="Arial" w:hAnsi="Arial" w:cs="Arial"/>
          <w:sz w:val="24"/>
          <w:szCs w:val="24"/>
          <w:lang w:val="da-DK"/>
        </w:rPr>
        <w:t xml:space="preserve"> fo</w:t>
      </w:r>
      <w:r w:rsidR="00C1479C">
        <w:rPr>
          <w:rFonts w:ascii="Arial" w:hAnsi="Arial" w:cs="Arial"/>
          <w:sz w:val="24"/>
          <w:szCs w:val="24"/>
          <w:lang w:val="da-DK"/>
        </w:rPr>
        <w:t xml:space="preserve">rskellige typer af </w:t>
      </w:r>
      <w:r>
        <w:rPr>
          <w:rFonts w:ascii="Arial" w:hAnsi="Arial" w:cs="Arial"/>
          <w:sz w:val="24"/>
          <w:szCs w:val="24"/>
          <w:lang w:val="da-DK"/>
        </w:rPr>
        <w:t>audiologisk behandling</w:t>
      </w:r>
      <w:r w:rsidR="00163F35">
        <w:rPr>
          <w:rFonts w:ascii="Arial" w:hAnsi="Arial" w:cs="Arial"/>
          <w:sz w:val="24"/>
          <w:szCs w:val="24"/>
          <w:lang w:val="da-DK"/>
        </w:rPr>
        <w:t xml:space="preserve">, afhængig af type og grad af hørenedsættelse. </w:t>
      </w:r>
      <w:r w:rsidR="00D52E8F">
        <w:rPr>
          <w:rFonts w:ascii="Arial" w:hAnsi="Arial" w:cs="Arial"/>
          <w:sz w:val="24"/>
          <w:szCs w:val="24"/>
          <w:lang w:val="da-DK"/>
        </w:rPr>
        <w:t xml:space="preserve">De mest almindelige typer af </w:t>
      </w:r>
      <w:r w:rsidR="00F4561A">
        <w:rPr>
          <w:rFonts w:ascii="Arial" w:hAnsi="Arial" w:cs="Arial"/>
          <w:sz w:val="24"/>
          <w:szCs w:val="24"/>
          <w:lang w:val="da-DK"/>
        </w:rPr>
        <w:t>høreteknologi</w:t>
      </w:r>
      <w:r w:rsidR="007B6F9D">
        <w:rPr>
          <w:rFonts w:ascii="Arial" w:hAnsi="Arial" w:cs="Arial"/>
          <w:sz w:val="24"/>
          <w:szCs w:val="24"/>
          <w:lang w:val="da-DK"/>
        </w:rPr>
        <w:t xml:space="preserve"> er:</w:t>
      </w:r>
      <w:r w:rsidR="00F4561A">
        <w:rPr>
          <w:rFonts w:ascii="Arial" w:hAnsi="Arial" w:cs="Arial"/>
          <w:sz w:val="24"/>
          <w:szCs w:val="24"/>
          <w:lang w:val="da-DK"/>
        </w:rPr>
        <w:t xml:space="preserve"> </w:t>
      </w:r>
    </w:p>
    <w:p w14:paraId="4C7029E2" w14:textId="77777777" w:rsidR="00833E35" w:rsidRDefault="00833E35" w:rsidP="00A22DE5">
      <w:pPr>
        <w:spacing w:after="0" w:line="360" w:lineRule="auto"/>
        <w:rPr>
          <w:rFonts w:ascii="Arial" w:hAnsi="Arial" w:cs="Arial"/>
          <w:sz w:val="24"/>
          <w:szCs w:val="24"/>
          <w:lang w:val="da-DK"/>
        </w:rPr>
      </w:pPr>
    </w:p>
    <w:p w14:paraId="0BE80F13" w14:textId="77777777" w:rsidR="00833E35" w:rsidRPr="00833E35" w:rsidRDefault="00A22DE5" w:rsidP="00833E35">
      <w:pPr>
        <w:pStyle w:val="Listeafsnit"/>
        <w:numPr>
          <w:ilvl w:val="0"/>
          <w:numId w:val="40"/>
        </w:numPr>
        <w:spacing w:after="0" w:line="360" w:lineRule="auto"/>
        <w:rPr>
          <w:rFonts w:ascii="Arial" w:hAnsi="Arial" w:cs="Arial"/>
          <w:sz w:val="24"/>
          <w:szCs w:val="24"/>
          <w:lang w:val="da-DK"/>
        </w:rPr>
      </w:pPr>
      <w:r w:rsidRPr="00833E35">
        <w:rPr>
          <w:rFonts w:ascii="Arial" w:hAnsi="Arial" w:cs="Arial"/>
          <w:sz w:val="24"/>
          <w:szCs w:val="24"/>
          <w:lang w:val="da-DK"/>
        </w:rPr>
        <w:t>H</w:t>
      </w:r>
      <w:r w:rsidR="00833E35" w:rsidRPr="00833E35">
        <w:rPr>
          <w:rFonts w:ascii="Arial" w:hAnsi="Arial" w:cs="Arial"/>
          <w:sz w:val="24"/>
          <w:szCs w:val="24"/>
          <w:lang w:val="da-DK"/>
        </w:rPr>
        <w:t>øreapparater (HA)</w:t>
      </w:r>
    </w:p>
    <w:p w14:paraId="22C623B6" w14:textId="27FBE687" w:rsidR="00833E35" w:rsidRPr="00833E35" w:rsidRDefault="00833E35" w:rsidP="00833E35">
      <w:pPr>
        <w:pStyle w:val="Listeafsnit"/>
        <w:numPr>
          <w:ilvl w:val="0"/>
          <w:numId w:val="40"/>
        </w:numPr>
        <w:spacing w:after="0" w:line="360" w:lineRule="auto"/>
        <w:rPr>
          <w:rFonts w:ascii="Arial" w:hAnsi="Arial" w:cs="Arial"/>
          <w:sz w:val="24"/>
          <w:szCs w:val="24"/>
          <w:lang w:val="da-DK"/>
        </w:rPr>
      </w:pPr>
      <w:proofErr w:type="spellStart"/>
      <w:r w:rsidRPr="00833E35">
        <w:rPr>
          <w:rFonts w:ascii="Arial" w:hAnsi="Arial" w:cs="Arial"/>
          <w:sz w:val="24"/>
          <w:szCs w:val="24"/>
          <w:lang w:val="da-DK"/>
        </w:rPr>
        <w:t>C</w:t>
      </w:r>
      <w:r w:rsidR="00F4561A" w:rsidRPr="00833E35">
        <w:rPr>
          <w:rFonts w:ascii="Arial" w:hAnsi="Arial" w:cs="Arial"/>
          <w:sz w:val="24"/>
          <w:szCs w:val="24"/>
          <w:lang w:val="da-DK"/>
        </w:rPr>
        <w:t>ochlear</w:t>
      </w:r>
      <w:proofErr w:type="spellEnd"/>
      <w:r w:rsidR="00F4561A" w:rsidRPr="00833E35">
        <w:rPr>
          <w:rFonts w:ascii="Arial" w:hAnsi="Arial" w:cs="Arial"/>
          <w:sz w:val="24"/>
          <w:szCs w:val="24"/>
          <w:lang w:val="da-DK"/>
        </w:rPr>
        <w:t xml:space="preserve"> implant</w:t>
      </w:r>
      <w:r w:rsidR="00030BEB" w:rsidRPr="00833E35">
        <w:rPr>
          <w:rFonts w:ascii="Arial" w:hAnsi="Arial" w:cs="Arial"/>
          <w:sz w:val="24"/>
          <w:szCs w:val="24"/>
          <w:lang w:val="da-DK"/>
        </w:rPr>
        <w:t>at</w:t>
      </w:r>
      <w:r w:rsidRPr="00833E35">
        <w:rPr>
          <w:rFonts w:ascii="Arial" w:hAnsi="Arial" w:cs="Arial"/>
          <w:sz w:val="24"/>
          <w:szCs w:val="24"/>
          <w:lang w:val="da-DK"/>
        </w:rPr>
        <w:t xml:space="preserve"> (CI) </w:t>
      </w:r>
    </w:p>
    <w:p w14:paraId="7755E6EE" w14:textId="79DB346E" w:rsidR="00D67E58" w:rsidRPr="00833E35" w:rsidRDefault="00833E35" w:rsidP="00833E35">
      <w:pPr>
        <w:pStyle w:val="Listeafsnit"/>
        <w:numPr>
          <w:ilvl w:val="0"/>
          <w:numId w:val="40"/>
        </w:numPr>
        <w:spacing w:after="0" w:line="360" w:lineRule="auto"/>
        <w:rPr>
          <w:rFonts w:ascii="Arial" w:hAnsi="Arial" w:cs="Arial"/>
          <w:sz w:val="24"/>
          <w:szCs w:val="24"/>
          <w:lang w:val="da-DK"/>
        </w:rPr>
      </w:pPr>
      <w:proofErr w:type="spellStart"/>
      <w:r w:rsidRPr="00833E35">
        <w:rPr>
          <w:rFonts w:ascii="Arial" w:hAnsi="Arial" w:cs="Arial"/>
          <w:sz w:val="24"/>
          <w:szCs w:val="24"/>
          <w:lang w:val="da-DK"/>
        </w:rPr>
        <w:t>B</w:t>
      </w:r>
      <w:r w:rsidR="00F4561A" w:rsidRPr="00833E35">
        <w:rPr>
          <w:rFonts w:ascii="Arial" w:hAnsi="Arial" w:cs="Arial"/>
          <w:sz w:val="24"/>
          <w:szCs w:val="24"/>
          <w:lang w:val="da-DK"/>
        </w:rPr>
        <w:t>e</w:t>
      </w:r>
      <w:r w:rsidR="00D67E58" w:rsidRPr="00833E35">
        <w:rPr>
          <w:rFonts w:ascii="Arial" w:hAnsi="Arial" w:cs="Arial"/>
          <w:sz w:val="24"/>
          <w:szCs w:val="24"/>
          <w:lang w:val="da-DK"/>
        </w:rPr>
        <w:t>nlednings</w:t>
      </w:r>
      <w:proofErr w:type="spellEnd"/>
      <w:r w:rsidR="00D67E58" w:rsidRPr="00833E35">
        <w:rPr>
          <w:rFonts w:ascii="Arial" w:hAnsi="Arial" w:cs="Arial"/>
          <w:sz w:val="24"/>
          <w:szCs w:val="24"/>
          <w:lang w:val="da-DK"/>
        </w:rPr>
        <w:t>-</w:t>
      </w:r>
      <w:r w:rsidR="00030BEB" w:rsidRPr="00833E35">
        <w:rPr>
          <w:rFonts w:ascii="Arial" w:hAnsi="Arial" w:cs="Arial"/>
          <w:sz w:val="24"/>
          <w:szCs w:val="24"/>
          <w:lang w:val="da-DK"/>
        </w:rPr>
        <w:t>høreapparater</w:t>
      </w:r>
      <w:r w:rsidR="00D67E58" w:rsidRPr="00833E35">
        <w:rPr>
          <w:rFonts w:ascii="Arial" w:hAnsi="Arial" w:cs="Arial"/>
          <w:sz w:val="24"/>
          <w:szCs w:val="24"/>
          <w:lang w:val="da-DK"/>
        </w:rPr>
        <w:t xml:space="preserve"> (</w:t>
      </w:r>
      <w:r w:rsidR="00030BEB" w:rsidRPr="00833E35">
        <w:rPr>
          <w:rFonts w:ascii="Arial" w:hAnsi="Arial" w:cs="Arial"/>
          <w:sz w:val="24"/>
          <w:szCs w:val="24"/>
          <w:lang w:val="da-DK"/>
        </w:rPr>
        <w:t>BAHS</w:t>
      </w:r>
      <w:r w:rsidRPr="00833E35">
        <w:rPr>
          <w:rFonts w:ascii="Arial" w:hAnsi="Arial" w:cs="Arial"/>
          <w:sz w:val="24"/>
          <w:szCs w:val="24"/>
          <w:lang w:val="da-DK"/>
        </w:rPr>
        <w:t>)</w:t>
      </w:r>
      <w:r w:rsidR="00D67E58" w:rsidRPr="00833E35">
        <w:rPr>
          <w:rFonts w:ascii="Arial" w:hAnsi="Arial" w:cs="Arial"/>
          <w:sz w:val="24"/>
          <w:szCs w:val="24"/>
          <w:lang w:val="da-DK"/>
        </w:rPr>
        <w:t xml:space="preserve"> </w:t>
      </w:r>
    </w:p>
    <w:p w14:paraId="2C09F31E" w14:textId="77777777" w:rsidR="00A22DE5" w:rsidRDefault="00A22DE5" w:rsidP="00A22DE5">
      <w:pPr>
        <w:spacing w:after="0" w:line="360" w:lineRule="auto"/>
        <w:rPr>
          <w:rFonts w:ascii="Arial" w:hAnsi="Arial" w:cs="Arial"/>
          <w:sz w:val="24"/>
          <w:szCs w:val="24"/>
          <w:lang w:val="da-DK"/>
        </w:rPr>
      </w:pPr>
    </w:p>
    <w:p w14:paraId="3589373E" w14:textId="2C551260" w:rsidR="0079240E" w:rsidRDefault="0079240E" w:rsidP="00030BEB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Høreteknologi er individuelt tilpasset </w:t>
      </w:r>
      <w:r w:rsidR="00781AEB">
        <w:rPr>
          <w:rFonts w:ascii="Arial" w:hAnsi="Arial" w:cs="Arial"/>
          <w:sz w:val="24"/>
          <w:szCs w:val="24"/>
          <w:lang w:val="da-DK"/>
        </w:rPr>
        <w:t xml:space="preserve">til personen </w:t>
      </w:r>
      <w:r w:rsidR="006456AD">
        <w:rPr>
          <w:rFonts w:ascii="Arial" w:hAnsi="Arial" w:cs="Arial"/>
          <w:sz w:val="24"/>
          <w:szCs w:val="24"/>
          <w:lang w:val="da-DK"/>
        </w:rPr>
        <w:t>hvad angår type, lydindstilling og evt.</w:t>
      </w:r>
      <w:r>
        <w:rPr>
          <w:rFonts w:ascii="Arial" w:hAnsi="Arial" w:cs="Arial"/>
          <w:sz w:val="24"/>
          <w:szCs w:val="24"/>
          <w:lang w:val="da-DK"/>
        </w:rPr>
        <w:t xml:space="preserve"> forskellige lydprogrammer</w:t>
      </w:r>
      <w:r w:rsidR="006456AD">
        <w:rPr>
          <w:rFonts w:ascii="Arial" w:hAnsi="Arial" w:cs="Arial"/>
          <w:sz w:val="24"/>
          <w:szCs w:val="24"/>
          <w:lang w:val="da-DK"/>
        </w:rPr>
        <w:t>, betjeningsmuligheder,</w:t>
      </w:r>
      <w:r>
        <w:rPr>
          <w:rFonts w:ascii="Arial" w:hAnsi="Arial" w:cs="Arial"/>
          <w:sz w:val="24"/>
          <w:szCs w:val="24"/>
          <w:lang w:val="da-DK"/>
        </w:rPr>
        <w:t xml:space="preserve"> tilkobling</w:t>
      </w:r>
      <w:r w:rsidR="006456AD">
        <w:rPr>
          <w:rFonts w:ascii="Arial" w:hAnsi="Arial" w:cs="Arial"/>
          <w:sz w:val="24"/>
          <w:szCs w:val="24"/>
          <w:lang w:val="da-DK"/>
        </w:rPr>
        <w:t>s</w:t>
      </w:r>
      <w:r>
        <w:rPr>
          <w:rFonts w:ascii="Arial" w:hAnsi="Arial" w:cs="Arial"/>
          <w:sz w:val="24"/>
          <w:szCs w:val="24"/>
          <w:lang w:val="da-DK"/>
        </w:rPr>
        <w:t>muligheder</w:t>
      </w:r>
      <w:r w:rsidR="006456AD">
        <w:rPr>
          <w:rFonts w:ascii="Arial" w:hAnsi="Arial" w:cs="Arial"/>
          <w:sz w:val="24"/>
          <w:szCs w:val="24"/>
          <w:lang w:val="da-DK"/>
        </w:rPr>
        <w:t>, pasform og udseende (f.eks. model og farve).</w:t>
      </w:r>
    </w:p>
    <w:p w14:paraId="6C1905E2" w14:textId="02DD9943" w:rsidR="00E47A56" w:rsidRPr="00E47A56" w:rsidRDefault="00E47A56" w:rsidP="00030BEB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 w:rsidRPr="00E47A56">
        <w:rPr>
          <w:rFonts w:ascii="Arial" w:hAnsi="Arial" w:cs="Arial"/>
          <w:sz w:val="24"/>
          <w:szCs w:val="24"/>
          <w:lang w:val="da-DK"/>
        </w:rPr>
        <w:t>Betjeningsmuligheder (for f.eks. lydstyrke, lydprogram, brug af teleslynge, tilkobling til telefon eller ekstra udstyr som f.eks. partnermikrofon</w:t>
      </w:r>
      <w:r w:rsidR="002B2E78">
        <w:rPr>
          <w:rFonts w:ascii="Arial" w:hAnsi="Arial" w:cs="Arial"/>
          <w:sz w:val="24"/>
          <w:szCs w:val="24"/>
          <w:lang w:val="da-DK"/>
        </w:rPr>
        <w:t>,</w:t>
      </w:r>
      <w:r w:rsidRPr="00E47A56">
        <w:rPr>
          <w:rFonts w:ascii="Arial" w:hAnsi="Arial" w:cs="Arial"/>
          <w:sz w:val="24"/>
          <w:szCs w:val="24"/>
          <w:lang w:val="da-DK"/>
        </w:rPr>
        <w:t xml:space="preserve"> TV-streamer eller </w:t>
      </w:r>
      <w:r w:rsidR="000975C6">
        <w:rPr>
          <w:rFonts w:ascii="Arial" w:hAnsi="Arial" w:cs="Arial"/>
          <w:sz w:val="24"/>
          <w:szCs w:val="24"/>
          <w:lang w:val="da-DK"/>
        </w:rPr>
        <w:t>HTU</w:t>
      </w:r>
      <w:r w:rsidR="002B2E78" w:rsidRPr="00E47A56">
        <w:rPr>
          <w:rFonts w:ascii="Arial" w:hAnsi="Arial" w:cs="Arial"/>
          <w:sz w:val="24"/>
          <w:szCs w:val="24"/>
          <w:lang w:val="da-DK"/>
        </w:rPr>
        <w:t xml:space="preserve"> </w:t>
      </w:r>
      <w:r w:rsidR="002B2E78">
        <w:rPr>
          <w:rFonts w:ascii="Arial" w:hAnsi="Arial" w:cs="Arial"/>
          <w:sz w:val="24"/>
          <w:szCs w:val="24"/>
          <w:lang w:val="da-DK"/>
        </w:rPr>
        <w:t>i skolen</w:t>
      </w:r>
      <w:r w:rsidRPr="00E47A56">
        <w:rPr>
          <w:rFonts w:ascii="Arial" w:hAnsi="Arial" w:cs="Arial"/>
          <w:sz w:val="24"/>
          <w:szCs w:val="24"/>
          <w:lang w:val="da-DK"/>
        </w:rPr>
        <w:t xml:space="preserve">) kan være via knapper på selve </w:t>
      </w:r>
      <w:r w:rsidR="000975C6">
        <w:rPr>
          <w:rFonts w:ascii="Arial" w:hAnsi="Arial" w:cs="Arial"/>
          <w:sz w:val="24"/>
          <w:szCs w:val="24"/>
          <w:lang w:val="da-DK"/>
        </w:rPr>
        <w:t>høreteknologien</w:t>
      </w:r>
      <w:r w:rsidRPr="00E47A56">
        <w:rPr>
          <w:rFonts w:ascii="Arial" w:hAnsi="Arial" w:cs="Arial"/>
          <w:sz w:val="24"/>
          <w:szCs w:val="24"/>
          <w:lang w:val="da-DK"/>
        </w:rPr>
        <w:t>, eller via app eller en fysisk fjernbetjening.</w:t>
      </w:r>
    </w:p>
    <w:p w14:paraId="1703B06E" w14:textId="4E62344B" w:rsidR="00CB3E19" w:rsidRDefault="00CB3E19" w:rsidP="00030BEB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Hvis man er under 18 år og har en </w:t>
      </w:r>
      <w:r w:rsidR="00DA6B62">
        <w:rPr>
          <w:rFonts w:ascii="Arial" w:hAnsi="Arial" w:cs="Arial"/>
          <w:sz w:val="24"/>
          <w:szCs w:val="24"/>
          <w:lang w:val="da-DK"/>
        </w:rPr>
        <w:t xml:space="preserve">behandlet </w:t>
      </w:r>
      <w:r>
        <w:rPr>
          <w:rFonts w:ascii="Arial" w:hAnsi="Arial" w:cs="Arial"/>
          <w:sz w:val="24"/>
          <w:szCs w:val="24"/>
          <w:lang w:val="da-DK"/>
        </w:rPr>
        <w:t>hørenedsættelse, bliver man regelmæssigt indkaldt til kontrol af hørelse og høreteknologi på en audiologisk afdeling (hø</w:t>
      </w:r>
      <w:r w:rsidR="002B2E78">
        <w:rPr>
          <w:rFonts w:ascii="Arial" w:hAnsi="Arial" w:cs="Arial"/>
          <w:sz w:val="24"/>
          <w:szCs w:val="24"/>
          <w:lang w:val="da-DK"/>
        </w:rPr>
        <w:t>reklinik), ligesom man selv (eller</w:t>
      </w:r>
      <w:r>
        <w:rPr>
          <w:rFonts w:ascii="Arial" w:hAnsi="Arial" w:cs="Arial"/>
          <w:sz w:val="24"/>
          <w:szCs w:val="24"/>
          <w:lang w:val="da-DK"/>
        </w:rPr>
        <w:t xml:space="preserve"> forældre) skal kontakte audiologisk afdeling eller PPR, hvis man oplever problemer med sin høreteknologi eller brug af den.</w:t>
      </w:r>
    </w:p>
    <w:p w14:paraId="03943339" w14:textId="77777777" w:rsidR="00B23520" w:rsidRDefault="00B23520" w:rsidP="00030BEB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Det vil være meget individuelt, og afhænge af mange faktorer, hvor godt høreudbytte (funktionel hørelse) man kan opnå med høreteknologi. Typisk vil man have sværest ved at høre i støj og på afstand</w:t>
      </w:r>
      <w:r w:rsidR="00891A86">
        <w:rPr>
          <w:rFonts w:ascii="Arial" w:hAnsi="Arial" w:cs="Arial"/>
          <w:sz w:val="24"/>
          <w:szCs w:val="24"/>
          <w:lang w:val="da-DK"/>
        </w:rPr>
        <w:t>.</w:t>
      </w:r>
    </w:p>
    <w:p w14:paraId="677DBB37" w14:textId="24E5809B" w:rsidR="00D52E8F" w:rsidRDefault="00FB2B55" w:rsidP="00030BEB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Som bruger af h</w:t>
      </w:r>
      <w:r w:rsidR="002B2E78">
        <w:rPr>
          <w:rFonts w:ascii="Arial" w:hAnsi="Arial" w:cs="Arial"/>
          <w:sz w:val="24"/>
          <w:szCs w:val="24"/>
          <w:lang w:val="da-DK"/>
        </w:rPr>
        <w:t>øreteknologi skal man (eller</w:t>
      </w:r>
      <w:r>
        <w:rPr>
          <w:rFonts w:ascii="Arial" w:hAnsi="Arial" w:cs="Arial"/>
          <w:sz w:val="24"/>
          <w:szCs w:val="24"/>
          <w:lang w:val="da-DK"/>
        </w:rPr>
        <w:t xml:space="preserve"> forældre)</w:t>
      </w:r>
      <w:r w:rsidR="00CB3E19">
        <w:rPr>
          <w:rFonts w:ascii="Arial" w:hAnsi="Arial" w:cs="Arial"/>
          <w:sz w:val="24"/>
          <w:szCs w:val="24"/>
          <w:lang w:val="da-DK"/>
        </w:rPr>
        <w:t xml:space="preserve"> </w:t>
      </w:r>
      <w:r>
        <w:rPr>
          <w:rFonts w:ascii="Arial" w:hAnsi="Arial" w:cs="Arial"/>
          <w:sz w:val="24"/>
          <w:szCs w:val="24"/>
          <w:lang w:val="da-DK"/>
        </w:rPr>
        <w:t>sørge for daglig renholdelse og lydtjek samt daglig opladning eller regelmæssig udskiftning af batterier.</w:t>
      </w:r>
    </w:p>
    <w:p w14:paraId="1D3DEC57" w14:textId="77777777" w:rsidR="00355C92" w:rsidRDefault="00355C92" w:rsidP="00C1479C">
      <w:pPr>
        <w:rPr>
          <w:rFonts w:ascii="Arial" w:hAnsi="Arial" w:cs="Arial"/>
          <w:b/>
          <w:sz w:val="24"/>
          <w:szCs w:val="24"/>
          <w:lang w:val="da-DK"/>
        </w:rPr>
      </w:pPr>
    </w:p>
    <w:p w14:paraId="5D670872" w14:textId="72036C2B" w:rsidR="00355C92" w:rsidRPr="007B6F9D" w:rsidRDefault="00355C92" w:rsidP="007B6F9D">
      <w:pPr>
        <w:rPr>
          <w:rFonts w:ascii="Arial" w:hAnsi="Arial" w:cs="Arial"/>
          <w:b/>
          <w:sz w:val="24"/>
          <w:szCs w:val="24"/>
          <w:lang w:val="da-DK"/>
        </w:rPr>
      </w:pPr>
    </w:p>
    <w:p w14:paraId="231B0869" w14:textId="6629F58F" w:rsidR="00355C92" w:rsidRDefault="00355C92" w:rsidP="00C1479C">
      <w:pPr>
        <w:rPr>
          <w:rFonts w:ascii="Arial" w:hAnsi="Arial" w:cs="Arial"/>
          <w:b/>
          <w:sz w:val="24"/>
          <w:szCs w:val="24"/>
          <w:lang w:val="da-DK"/>
        </w:rPr>
      </w:pPr>
    </w:p>
    <w:p w14:paraId="72BE627C" w14:textId="77777777" w:rsidR="007B6F9D" w:rsidRDefault="007B6F9D" w:rsidP="00C1479C">
      <w:pPr>
        <w:rPr>
          <w:rFonts w:ascii="Arial" w:hAnsi="Arial" w:cs="Arial"/>
          <w:b/>
          <w:sz w:val="24"/>
          <w:szCs w:val="24"/>
          <w:lang w:val="da-DK"/>
        </w:rPr>
      </w:pPr>
    </w:p>
    <w:p w14:paraId="6F84E1FB" w14:textId="77777777" w:rsidR="00355C92" w:rsidRDefault="00355C92" w:rsidP="00C1479C">
      <w:pPr>
        <w:rPr>
          <w:rFonts w:ascii="Arial" w:hAnsi="Arial" w:cs="Arial"/>
          <w:b/>
          <w:sz w:val="24"/>
          <w:szCs w:val="24"/>
          <w:lang w:val="da-DK"/>
        </w:rPr>
      </w:pPr>
    </w:p>
    <w:p w14:paraId="1F49D802" w14:textId="1CA714A6" w:rsidR="00626870" w:rsidRPr="00061A12" w:rsidRDefault="00303A78" w:rsidP="00061A12">
      <w:pPr>
        <w:pStyle w:val="Overskrift1"/>
      </w:pPr>
      <w:r w:rsidRPr="00061A12">
        <w:lastRenderedPageBreak/>
        <w:t>H</w:t>
      </w:r>
      <w:r w:rsidR="00443FB9" w:rsidRPr="00061A12">
        <w:t>øreapparat (HA)</w:t>
      </w:r>
    </w:p>
    <w:p w14:paraId="35FFC600" w14:textId="7725C267" w:rsidR="00F243E2" w:rsidRDefault="005714A7" w:rsidP="00F243E2">
      <w:pPr>
        <w:spacing w:after="0"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Et h</w:t>
      </w:r>
      <w:r w:rsidR="003F1538">
        <w:rPr>
          <w:rFonts w:ascii="Arial" w:hAnsi="Arial" w:cs="Arial"/>
          <w:sz w:val="24"/>
          <w:szCs w:val="24"/>
          <w:lang w:val="da-DK"/>
        </w:rPr>
        <w:t>øreapparat</w:t>
      </w:r>
      <w:r w:rsidR="00891A86">
        <w:rPr>
          <w:rFonts w:ascii="Arial" w:hAnsi="Arial" w:cs="Arial"/>
          <w:sz w:val="24"/>
          <w:szCs w:val="24"/>
          <w:lang w:val="da-DK"/>
        </w:rPr>
        <w:t xml:space="preserve"> </w:t>
      </w:r>
      <w:r w:rsidR="00390702">
        <w:rPr>
          <w:rFonts w:ascii="Arial" w:hAnsi="Arial" w:cs="Arial"/>
          <w:sz w:val="24"/>
          <w:szCs w:val="24"/>
          <w:lang w:val="da-DK"/>
        </w:rPr>
        <w:t>forstærker omgivelseslydene, så de, så vidt muligt, kan høres af personen med hørenedsættels</w:t>
      </w:r>
      <w:r w:rsidR="00D54B37">
        <w:rPr>
          <w:rFonts w:ascii="Arial" w:hAnsi="Arial" w:cs="Arial"/>
          <w:sz w:val="24"/>
          <w:szCs w:val="24"/>
          <w:lang w:val="da-DK"/>
        </w:rPr>
        <w:t>e</w:t>
      </w:r>
      <w:r w:rsidR="00390702">
        <w:rPr>
          <w:rFonts w:ascii="Arial" w:hAnsi="Arial" w:cs="Arial"/>
          <w:sz w:val="24"/>
          <w:szCs w:val="24"/>
          <w:lang w:val="da-DK"/>
        </w:rPr>
        <w:t xml:space="preserve"> (uden </w:t>
      </w:r>
      <w:r w:rsidR="00781AEB">
        <w:rPr>
          <w:rFonts w:ascii="Arial" w:hAnsi="Arial" w:cs="Arial"/>
          <w:sz w:val="24"/>
          <w:szCs w:val="24"/>
          <w:lang w:val="da-DK"/>
        </w:rPr>
        <w:t xml:space="preserve">at </w:t>
      </w:r>
      <w:r w:rsidR="00390702">
        <w:rPr>
          <w:rFonts w:ascii="Arial" w:hAnsi="Arial" w:cs="Arial"/>
          <w:sz w:val="24"/>
          <w:szCs w:val="24"/>
          <w:lang w:val="da-DK"/>
        </w:rPr>
        <w:t xml:space="preserve">lydene bliver </w:t>
      </w:r>
      <w:r w:rsidR="00D54B37">
        <w:rPr>
          <w:rFonts w:ascii="Arial" w:hAnsi="Arial" w:cs="Arial"/>
          <w:sz w:val="24"/>
          <w:szCs w:val="24"/>
          <w:lang w:val="da-DK"/>
        </w:rPr>
        <w:t>u</w:t>
      </w:r>
      <w:r w:rsidR="00390702">
        <w:rPr>
          <w:rFonts w:ascii="Arial" w:hAnsi="Arial" w:cs="Arial"/>
          <w:sz w:val="24"/>
          <w:szCs w:val="24"/>
          <w:lang w:val="da-DK"/>
        </w:rPr>
        <w:t>behagelig</w:t>
      </w:r>
      <w:r w:rsidR="00781AEB">
        <w:rPr>
          <w:rFonts w:ascii="Arial" w:hAnsi="Arial" w:cs="Arial"/>
          <w:sz w:val="24"/>
          <w:szCs w:val="24"/>
          <w:lang w:val="da-DK"/>
        </w:rPr>
        <w:t>t</w:t>
      </w:r>
      <w:r w:rsidR="00390702">
        <w:rPr>
          <w:rFonts w:ascii="Arial" w:hAnsi="Arial" w:cs="Arial"/>
          <w:sz w:val="24"/>
          <w:szCs w:val="24"/>
          <w:lang w:val="da-DK"/>
        </w:rPr>
        <w:t xml:space="preserve"> kraftige). </w:t>
      </w:r>
    </w:p>
    <w:p w14:paraId="6C284EFD" w14:textId="7BB6607F" w:rsidR="00EA24B8" w:rsidRDefault="00634A4A" w:rsidP="00F243E2">
      <w:pPr>
        <w:spacing w:after="0"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noProof/>
          <w:lang w:val="da-DK" w:eastAsia="ja-JP"/>
        </w:rPr>
        <w:drawing>
          <wp:anchor distT="0" distB="0" distL="114300" distR="114300" simplePos="0" relativeHeight="251682816" behindDoc="0" locked="0" layoutInCell="1" allowOverlap="1" wp14:anchorId="295549E1" wp14:editId="2664BDDA">
            <wp:simplePos x="0" y="0"/>
            <wp:positionH relativeFrom="margin">
              <wp:posOffset>4775733</wp:posOffset>
            </wp:positionH>
            <wp:positionV relativeFrom="paragraph">
              <wp:posOffset>278130</wp:posOffset>
            </wp:positionV>
            <wp:extent cx="1327288" cy="1057275"/>
            <wp:effectExtent l="0" t="0" r="6350" b="0"/>
            <wp:wrapSquare wrapText="bothSides"/>
            <wp:docPr id="79" name="image6.png" descr="Illustration af høreappara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6.png" descr="Illustration af høreapparat."/>
                    <pic:cNvPicPr preferRelativeResize="0"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42" t="20452" r="16514" b="24018"/>
                    <a:stretch/>
                  </pic:blipFill>
                  <pic:spPr bwMode="auto">
                    <a:xfrm>
                      <a:off x="0" y="0"/>
                      <a:ext cx="1327288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3AB">
        <w:rPr>
          <w:rFonts w:ascii="Arial" w:hAnsi="Arial" w:cs="Arial"/>
          <w:sz w:val="24"/>
          <w:szCs w:val="24"/>
          <w:lang w:val="da-DK"/>
        </w:rPr>
        <w:t>H</w:t>
      </w:r>
      <w:r w:rsidR="003F1538">
        <w:rPr>
          <w:rFonts w:ascii="Arial" w:hAnsi="Arial" w:cs="Arial"/>
          <w:sz w:val="24"/>
          <w:szCs w:val="24"/>
          <w:lang w:val="da-DK"/>
        </w:rPr>
        <w:t>øreapparatet har mikrofon, lydprocessor og højttaler. HA til f</w:t>
      </w:r>
      <w:r w:rsidR="00390702">
        <w:rPr>
          <w:rFonts w:ascii="Arial" w:hAnsi="Arial" w:cs="Arial"/>
          <w:sz w:val="24"/>
          <w:szCs w:val="24"/>
          <w:lang w:val="da-DK"/>
        </w:rPr>
        <w:t xml:space="preserve">ørskole- og </w:t>
      </w:r>
      <w:r w:rsidR="00891A86">
        <w:rPr>
          <w:rFonts w:ascii="Arial" w:hAnsi="Arial" w:cs="Arial"/>
          <w:sz w:val="24"/>
          <w:szCs w:val="24"/>
          <w:lang w:val="da-DK"/>
        </w:rPr>
        <w:t xml:space="preserve">skoleelever er oftest </w:t>
      </w:r>
      <w:r w:rsidR="00390702">
        <w:rPr>
          <w:rFonts w:ascii="Arial" w:hAnsi="Arial" w:cs="Arial"/>
          <w:sz w:val="24"/>
          <w:szCs w:val="24"/>
          <w:lang w:val="da-DK"/>
        </w:rPr>
        <w:t xml:space="preserve">af typen </w:t>
      </w:r>
      <w:r w:rsidR="00891A86">
        <w:rPr>
          <w:rFonts w:ascii="Arial" w:hAnsi="Arial" w:cs="Arial"/>
          <w:sz w:val="24"/>
          <w:szCs w:val="24"/>
          <w:lang w:val="da-DK"/>
        </w:rPr>
        <w:t>BTE (</w:t>
      </w:r>
      <w:proofErr w:type="spellStart"/>
      <w:r w:rsidR="00891A86">
        <w:rPr>
          <w:rFonts w:ascii="Arial" w:hAnsi="Arial" w:cs="Arial"/>
          <w:sz w:val="24"/>
          <w:szCs w:val="24"/>
          <w:lang w:val="da-DK"/>
        </w:rPr>
        <w:t>behind</w:t>
      </w:r>
      <w:proofErr w:type="spellEnd"/>
      <w:r w:rsidR="00891A86">
        <w:rPr>
          <w:rFonts w:ascii="Arial" w:hAnsi="Arial" w:cs="Arial"/>
          <w:sz w:val="24"/>
          <w:szCs w:val="24"/>
          <w:lang w:val="da-DK"/>
        </w:rPr>
        <w:t xml:space="preserve"> the </w:t>
      </w:r>
      <w:proofErr w:type="spellStart"/>
      <w:r w:rsidR="00891A86">
        <w:rPr>
          <w:rFonts w:ascii="Arial" w:hAnsi="Arial" w:cs="Arial"/>
          <w:sz w:val="24"/>
          <w:szCs w:val="24"/>
          <w:lang w:val="da-DK"/>
        </w:rPr>
        <w:t>e</w:t>
      </w:r>
      <w:r w:rsidR="00390702">
        <w:rPr>
          <w:rFonts w:ascii="Arial" w:hAnsi="Arial" w:cs="Arial"/>
          <w:sz w:val="24"/>
          <w:szCs w:val="24"/>
          <w:lang w:val="da-DK"/>
        </w:rPr>
        <w:t>ar</w:t>
      </w:r>
      <w:proofErr w:type="spellEnd"/>
      <w:r w:rsidR="00390702">
        <w:rPr>
          <w:rFonts w:ascii="Arial" w:hAnsi="Arial" w:cs="Arial"/>
          <w:sz w:val="24"/>
          <w:szCs w:val="24"/>
          <w:lang w:val="da-DK"/>
        </w:rPr>
        <w:t xml:space="preserve">) med individuel støbt øreprop. Det er en robust </w:t>
      </w:r>
      <w:proofErr w:type="gramStart"/>
      <w:r w:rsidR="00390702">
        <w:rPr>
          <w:rFonts w:ascii="Arial" w:hAnsi="Arial" w:cs="Arial"/>
          <w:sz w:val="24"/>
          <w:szCs w:val="24"/>
          <w:lang w:val="da-DK"/>
        </w:rPr>
        <w:t>HA type</w:t>
      </w:r>
      <w:proofErr w:type="gramEnd"/>
      <w:r w:rsidR="00390702">
        <w:rPr>
          <w:rFonts w:ascii="Arial" w:hAnsi="Arial" w:cs="Arial"/>
          <w:sz w:val="24"/>
          <w:szCs w:val="24"/>
          <w:lang w:val="da-DK"/>
        </w:rPr>
        <w:t>, der også er let at rengøre</w:t>
      </w:r>
      <w:r w:rsidR="00D54B37">
        <w:rPr>
          <w:rFonts w:ascii="Arial" w:hAnsi="Arial" w:cs="Arial"/>
          <w:sz w:val="24"/>
          <w:szCs w:val="24"/>
          <w:lang w:val="da-DK"/>
        </w:rPr>
        <w:t xml:space="preserve">. Der findes også </w:t>
      </w:r>
      <w:r w:rsidR="003F1538">
        <w:rPr>
          <w:rFonts w:ascii="Arial" w:hAnsi="Arial" w:cs="Arial"/>
          <w:sz w:val="24"/>
          <w:szCs w:val="24"/>
          <w:lang w:val="da-DK"/>
        </w:rPr>
        <w:t>HA typer, hvor</w:t>
      </w:r>
      <w:r w:rsidR="00D54B37">
        <w:rPr>
          <w:rFonts w:ascii="Arial" w:hAnsi="Arial" w:cs="Arial"/>
          <w:sz w:val="24"/>
          <w:szCs w:val="24"/>
          <w:lang w:val="da-DK"/>
        </w:rPr>
        <w:t xml:space="preserve"> hele </w:t>
      </w:r>
      <w:r w:rsidR="003F1538">
        <w:rPr>
          <w:rFonts w:ascii="Arial" w:hAnsi="Arial" w:cs="Arial"/>
          <w:sz w:val="24"/>
          <w:szCs w:val="24"/>
          <w:lang w:val="da-DK"/>
        </w:rPr>
        <w:t>HA er indbygget i øreproppen</w:t>
      </w:r>
      <w:r w:rsidR="00D54B37">
        <w:rPr>
          <w:rFonts w:ascii="Arial" w:hAnsi="Arial" w:cs="Arial"/>
          <w:sz w:val="24"/>
          <w:szCs w:val="24"/>
          <w:lang w:val="da-DK"/>
        </w:rPr>
        <w:t xml:space="preserve"> eller hvor </w:t>
      </w:r>
      <w:proofErr w:type="spellStart"/>
      <w:r w:rsidR="003F1538">
        <w:rPr>
          <w:rFonts w:ascii="Arial" w:hAnsi="Arial" w:cs="Arial"/>
          <w:sz w:val="24"/>
          <w:szCs w:val="24"/>
          <w:lang w:val="da-DK"/>
        </w:rPr>
        <w:t>HA’s</w:t>
      </w:r>
      <w:proofErr w:type="spellEnd"/>
      <w:r w:rsidR="00D54B37">
        <w:rPr>
          <w:rFonts w:ascii="Arial" w:hAnsi="Arial" w:cs="Arial"/>
          <w:sz w:val="24"/>
          <w:szCs w:val="24"/>
          <w:lang w:val="da-DK"/>
        </w:rPr>
        <w:t xml:space="preserve"> højttaler er indbygget i øreproppen </w:t>
      </w:r>
      <w:r w:rsidR="004158B7">
        <w:rPr>
          <w:rFonts w:ascii="Arial" w:hAnsi="Arial" w:cs="Arial"/>
          <w:sz w:val="24"/>
          <w:szCs w:val="24"/>
          <w:lang w:val="da-DK"/>
        </w:rPr>
        <w:t>(</w:t>
      </w:r>
      <w:r w:rsidR="00D54B37">
        <w:rPr>
          <w:rFonts w:ascii="Arial" w:hAnsi="Arial" w:cs="Arial"/>
          <w:sz w:val="24"/>
          <w:szCs w:val="24"/>
          <w:lang w:val="da-DK"/>
        </w:rPr>
        <w:t>øre</w:t>
      </w:r>
      <w:r w:rsidR="00D52E8F">
        <w:rPr>
          <w:rFonts w:ascii="Arial" w:hAnsi="Arial" w:cs="Arial"/>
          <w:sz w:val="24"/>
          <w:szCs w:val="24"/>
          <w:lang w:val="da-DK"/>
        </w:rPr>
        <w:t>prop-slangen</w:t>
      </w:r>
      <w:r w:rsidR="00D54B37">
        <w:rPr>
          <w:rFonts w:ascii="Arial" w:hAnsi="Arial" w:cs="Arial"/>
          <w:sz w:val="24"/>
          <w:szCs w:val="24"/>
          <w:lang w:val="da-DK"/>
        </w:rPr>
        <w:t xml:space="preserve"> er erstattet af en ledning</w:t>
      </w:r>
      <w:r w:rsidR="0021734C">
        <w:rPr>
          <w:rFonts w:ascii="Arial" w:hAnsi="Arial" w:cs="Arial"/>
          <w:sz w:val="24"/>
          <w:szCs w:val="24"/>
          <w:lang w:val="da-DK"/>
        </w:rPr>
        <w:t>,</w:t>
      </w:r>
      <w:r w:rsidR="00D54B37">
        <w:rPr>
          <w:rFonts w:ascii="Arial" w:hAnsi="Arial" w:cs="Arial"/>
          <w:sz w:val="24"/>
          <w:szCs w:val="24"/>
          <w:lang w:val="da-DK"/>
        </w:rPr>
        <w:t xml:space="preserve"> og bag-øret delen er mindre end et </w:t>
      </w:r>
      <w:proofErr w:type="gramStart"/>
      <w:r w:rsidR="00D54B37">
        <w:rPr>
          <w:rFonts w:ascii="Arial" w:hAnsi="Arial" w:cs="Arial"/>
          <w:sz w:val="24"/>
          <w:szCs w:val="24"/>
          <w:lang w:val="da-DK"/>
        </w:rPr>
        <w:t>BTE høreapparat</w:t>
      </w:r>
      <w:proofErr w:type="gramEnd"/>
      <w:r w:rsidR="00D54B37">
        <w:rPr>
          <w:rFonts w:ascii="Arial" w:hAnsi="Arial" w:cs="Arial"/>
          <w:sz w:val="24"/>
          <w:szCs w:val="24"/>
          <w:lang w:val="da-DK"/>
        </w:rPr>
        <w:t xml:space="preserve">). </w:t>
      </w:r>
    </w:p>
    <w:p w14:paraId="1EA0F168" w14:textId="77777777" w:rsidR="00BF4F25" w:rsidRDefault="00BF4F25" w:rsidP="00F243E2">
      <w:pPr>
        <w:spacing w:after="0" w:line="360" w:lineRule="auto"/>
        <w:rPr>
          <w:rFonts w:ascii="Arial" w:hAnsi="Arial" w:cs="Arial"/>
          <w:sz w:val="24"/>
          <w:szCs w:val="24"/>
          <w:lang w:val="da-DK"/>
        </w:rPr>
      </w:pPr>
    </w:p>
    <w:p w14:paraId="66ED3169" w14:textId="075CD843" w:rsidR="00626870" w:rsidRDefault="00443FB9" w:rsidP="00061A12">
      <w:pPr>
        <w:pStyle w:val="Overskrift1"/>
      </w:pPr>
      <w:proofErr w:type="spellStart"/>
      <w:r>
        <w:t>Cochlear</w:t>
      </w:r>
      <w:proofErr w:type="spellEnd"/>
      <w:r>
        <w:t xml:space="preserve"> Implantat (</w:t>
      </w:r>
      <w:r w:rsidR="00E47A56">
        <w:t>C</w:t>
      </w:r>
      <w:r w:rsidR="00303A78">
        <w:t>I</w:t>
      </w:r>
      <w:r>
        <w:t>)</w:t>
      </w:r>
    </w:p>
    <w:p w14:paraId="007E70E9" w14:textId="7CC28A0F" w:rsidR="00626870" w:rsidRDefault="00BF4F25" w:rsidP="00626870">
      <w:pPr>
        <w:spacing w:after="0"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noProof/>
          <w:lang w:val="da-DK" w:eastAsia="ja-JP"/>
        </w:rPr>
        <w:drawing>
          <wp:anchor distT="0" distB="0" distL="114300" distR="114300" simplePos="0" relativeHeight="251672576" behindDoc="0" locked="0" layoutInCell="1" hidden="0" allowOverlap="1" wp14:anchorId="41EB716D" wp14:editId="5C207E3A">
            <wp:simplePos x="0" y="0"/>
            <wp:positionH relativeFrom="margin">
              <wp:posOffset>-371221</wp:posOffset>
            </wp:positionH>
            <wp:positionV relativeFrom="paragraph">
              <wp:posOffset>306959</wp:posOffset>
            </wp:positionV>
            <wp:extent cx="2194560" cy="1844675"/>
            <wp:effectExtent l="0" t="0" r="0" b="0"/>
            <wp:wrapSquare wrapText="bothSides" distT="0" distB="0" distL="114300" distR="114300"/>
            <wp:docPr id="67" name="image7.png" descr="Illustration af cochlear implan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7.png" descr="Illustration af cochlear implant."/>
                    <pic:cNvPicPr preferRelativeResize="0"/>
                  </pic:nvPicPr>
                  <pic:blipFill rotWithShape="1">
                    <a:blip r:embed="rId10"/>
                    <a:srcRect t="15942"/>
                    <a:stretch/>
                  </pic:blipFill>
                  <pic:spPr bwMode="auto">
                    <a:xfrm>
                      <a:off x="0" y="0"/>
                      <a:ext cx="2194560" cy="1844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44F1C" w:rsidRPr="005F0247">
        <w:rPr>
          <w:rFonts w:ascii="Arial" w:hAnsi="Arial" w:cs="Arial"/>
          <w:sz w:val="24"/>
          <w:szCs w:val="24"/>
          <w:lang w:val="da-DK"/>
        </w:rPr>
        <w:t>Hvis HA ikke kan kompensere tilstrækkelig</w:t>
      </w:r>
      <w:r w:rsidR="009A7C92" w:rsidRPr="005F0247">
        <w:rPr>
          <w:rFonts w:ascii="Arial" w:hAnsi="Arial" w:cs="Arial"/>
          <w:sz w:val="24"/>
          <w:szCs w:val="24"/>
          <w:lang w:val="da-DK"/>
        </w:rPr>
        <w:t>t</w:t>
      </w:r>
      <w:r w:rsidR="00744F1C" w:rsidRPr="005F0247">
        <w:rPr>
          <w:rFonts w:ascii="Arial" w:hAnsi="Arial" w:cs="Arial"/>
          <w:sz w:val="24"/>
          <w:szCs w:val="24"/>
          <w:lang w:val="da-DK"/>
        </w:rPr>
        <w:t xml:space="preserve"> for høren</w:t>
      </w:r>
      <w:r w:rsidR="009A7C92" w:rsidRPr="005F0247">
        <w:rPr>
          <w:rFonts w:ascii="Arial" w:hAnsi="Arial" w:cs="Arial"/>
          <w:sz w:val="24"/>
          <w:szCs w:val="24"/>
          <w:lang w:val="da-DK"/>
        </w:rPr>
        <w:t>edsættelsen</w:t>
      </w:r>
      <w:r w:rsidR="00744F1C">
        <w:rPr>
          <w:rFonts w:ascii="Arial" w:hAnsi="Arial" w:cs="Arial"/>
          <w:sz w:val="24"/>
          <w:szCs w:val="24"/>
          <w:lang w:val="da-DK"/>
        </w:rPr>
        <w:t xml:space="preserve">, </w:t>
      </w:r>
      <w:r w:rsidR="009A7C92">
        <w:rPr>
          <w:rFonts w:ascii="Arial" w:hAnsi="Arial" w:cs="Arial"/>
          <w:sz w:val="24"/>
          <w:szCs w:val="24"/>
          <w:lang w:val="da-DK"/>
        </w:rPr>
        <w:t xml:space="preserve">og denne skyldes forhold i det indre øre </w:t>
      </w:r>
      <w:r w:rsidR="00744F1C">
        <w:rPr>
          <w:rFonts w:ascii="Arial" w:hAnsi="Arial" w:cs="Arial"/>
          <w:sz w:val="24"/>
          <w:szCs w:val="24"/>
          <w:lang w:val="da-DK"/>
        </w:rPr>
        <w:t xml:space="preserve">(øresneglen = </w:t>
      </w:r>
      <w:proofErr w:type="spellStart"/>
      <w:r w:rsidR="00744F1C">
        <w:rPr>
          <w:rFonts w:ascii="Arial" w:hAnsi="Arial" w:cs="Arial"/>
          <w:sz w:val="24"/>
          <w:szCs w:val="24"/>
          <w:lang w:val="da-DK"/>
        </w:rPr>
        <w:t>cochlear</w:t>
      </w:r>
      <w:proofErr w:type="spellEnd"/>
      <w:r w:rsidR="00744F1C">
        <w:rPr>
          <w:rFonts w:ascii="Arial" w:hAnsi="Arial" w:cs="Arial"/>
          <w:sz w:val="24"/>
          <w:szCs w:val="24"/>
          <w:lang w:val="da-DK"/>
        </w:rPr>
        <w:t>)</w:t>
      </w:r>
      <w:r w:rsidR="009A7C92">
        <w:rPr>
          <w:rFonts w:ascii="Arial" w:hAnsi="Arial" w:cs="Arial"/>
          <w:sz w:val="24"/>
          <w:szCs w:val="24"/>
          <w:lang w:val="da-DK"/>
        </w:rPr>
        <w:t xml:space="preserve">, er </w:t>
      </w:r>
      <w:proofErr w:type="spellStart"/>
      <w:r w:rsidR="009A7C92">
        <w:rPr>
          <w:rFonts w:ascii="Arial" w:hAnsi="Arial" w:cs="Arial"/>
          <w:sz w:val="24"/>
          <w:szCs w:val="24"/>
          <w:lang w:val="da-DK"/>
        </w:rPr>
        <w:t>cochlear</w:t>
      </w:r>
      <w:proofErr w:type="spellEnd"/>
      <w:r w:rsidR="009A7C92">
        <w:rPr>
          <w:rFonts w:ascii="Arial" w:hAnsi="Arial" w:cs="Arial"/>
          <w:sz w:val="24"/>
          <w:szCs w:val="24"/>
          <w:lang w:val="da-DK"/>
        </w:rPr>
        <w:t xml:space="preserve"> implant</w:t>
      </w:r>
      <w:r w:rsidR="003F1538">
        <w:rPr>
          <w:rFonts w:ascii="Arial" w:hAnsi="Arial" w:cs="Arial"/>
          <w:sz w:val="24"/>
          <w:szCs w:val="24"/>
          <w:lang w:val="da-DK"/>
        </w:rPr>
        <w:t>at</w:t>
      </w:r>
      <w:r w:rsidR="009A7C92">
        <w:rPr>
          <w:rFonts w:ascii="Arial" w:hAnsi="Arial" w:cs="Arial"/>
          <w:sz w:val="24"/>
          <w:szCs w:val="24"/>
          <w:lang w:val="da-DK"/>
        </w:rPr>
        <w:t xml:space="preserve"> måske muligt.</w:t>
      </w:r>
    </w:p>
    <w:p w14:paraId="193048CD" w14:textId="48622B43" w:rsidR="009A7C92" w:rsidRDefault="00F303D2" w:rsidP="00626870">
      <w:pPr>
        <w:spacing w:after="0"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CI </w:t>
      </w:r>
      <w:r w:rsidR="00744F1C">
        <w:rPr>
          <w:rFonts w:ascii="Arial" w:hAnsi="Arial" w:cs="Arial"/>
          <w:sz w:val="24"/>
          <w:szCs w:val="24"/>
          <w:lang w:val="da-DK"/>
        </w:rPr>
        <w:t>består af en</w:t>
      </w:r>
      <w:r w:rsidR="004158B7">
        <w:rPr>
          <w:rFonts w:ascii="Arial" w:hAnsi="Arial" w:cs="Arial"/>
          <w:sz w:val="24"/>
          <w:szCs w:val="24"/>
          <w:lang w:val="da-DK"/>
        </w:rPr>
        <w:t xml:space="preserve"> indopereret del </w:t>
      </w:r>
      <w:r>
        <w:rPr>
          <w:rFonts w:ascii="Arial" w:hAnsi="Arial" w:cs="Arial"/>
          <w:sz w:val="24"/>
          <w:szCs w:val="24"/>
          <w:lang w:val="da-DK"/>
        </w:rPr>
        <w:t xml:space="preserve">(implantatet) </w:t>
      </w:r>
      <w:r w:rsidR="004158B7">
        <w:rPr>
          <w:rFonts w:ascii="Arial" w:hAnsi="Arial" w:cs="Arial"/>
          <w:sz w:val="24"/>
          <w:szCs w:val="24"/>
          <w:lang w:val="da-DK"/>
        </w:rPr>
        <w:t xml:space="preserve">med </w:t>
      </w:r>
      <w:r w:rsidR="00781AEB">
        <w:rPr>
          <w:rFonts w:ascii="Arial" w:hAnsi="Arial" w:cs="Arial"/>
          <w:sz w:val="24"/>
          <w:szCs w:val="24"/>
          <w:lang w:val="da-DK"/>
        </w:rPr>
        <w:t xml:space="preserve">en </w:t>
      </w:r>
      <w:r w:rsidR="004158B7">
        <w:rPr>
          <w:rFonts w:ascii="Arial" w:hAnsi="Arial" w:cs="Arial"/>
          <w:sz w:val="24"/>
          <w:szCs w:val="24"/>
          <w:lang w:val="da-DK"/>
        </w:rPr>
        <w:t xml:space="preserve">elektrode indsat i </w:t>
      </w:r>
      <w:r w:rsidR="009A7C92">
        <w:rPr>
          <w:rFonts w:ascii="Arial" w:hAnsi="Arial" w:cs="Arial"/>
          <w:sz w:val="24"/>
          <w:szCs w:val="24"/>
          <w:lang w:val="da-DK"/>
        </w:rPr>
        <w:t xml:space="preserve">indre øre </w:t>
      </w:r>
      <w:r w:rsidR="004158B7">
        <w:rPr>
          <w:rFonts w:ascii="Arial" w:hAnsi="Arial" w:cs="Arial"/>
          <w:sz w:val="24"/>
          <w:szCs w:val="24"/>
          <w:lang w:val="da-DK"/>
        </w:rPr>
        <w:t xml:space="preserve">og magnetisk kobling til de ydre dele, som er </w:t>
      </w:r>
      <w:r w:rsidR="003F1538">
        <w:rPr>
          <w:rFonts w:ascii="Arial" w:hAnsi="Arial" w:cs="Arial"/>
          <w:sz w:val="24"/>
          <w:szCs w:val="24"/>
          <w:lang w:val="da-DK"/>
        </w:rPr>
        <w:t xml:space="preserve">mikrofon, </w:t>
      </w:r>
      <w:r w:rsidR="00443FB9">
        <w:rPr>
          <w:rFonts w:ascii="Arial" w:hAnsi="Arial" w:cs="Arial"/>
          <w:sz w:val="24"/>
          <w:szCs w:val="24"/>
          <w:lang w:val="da-DK"/>
        </w:rPr>
        <w:t xml:space="preserve">lydprocessor og </w:t>
      </w:r>
      <w:proofErr w:type="spellStart"/>
      <w:r w:rsidR="004158B7">
        <w:rPr>
          <w:rFonts w:ascii="Arial" w:hAnsi="Arial" w:cs="Arial"/>
          <w:sz w:val="24"/>
          <w:szCs w:val="24"/>
          <w:lang w:val="da-DK"/>
        </w:rPr>
        <w:t>coil</w:t>
      </w:r>
      <w:proofErr w:type="spellEnd"/>
      <w:r w:rsidR="00443FB9">
        <w:rPr>
          <w:rFonts w:ascii="Arial" w:hAnsi="Arial" w:cs="Arial"/>
          <w:sz w:val="24"/>
          <w:szCs w:val="24"/>
          <w:lang w:val="da-DK"/>
        </w:rPr>
        <w:t xml:space="preserve"> (spole)</w:t>
      </w:r>
      <w:r w:rsidR="004158B7">
        <w:rPr>
          <w:rFonts w:ascii="Arial" w:hAnsi="Arial" w:cs="Arial"/>
          <w:sz w:val="24"/>
          <w:szCs w:val="24"/>
          <w:lang w:val="da-DK"/>
        </w:rPr>
        <w:t>.</w:t>
      </w:r>
    </w:p>
    <w:p w14:paraId="35F84EC2" w14:textId="2628FC74" w:rsidR="00445067" w:rsidRDefault="00EA24B8" w:rsidP="00030BEB">
      <w:pPr>
        <w:spacing w:after="0"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CI laver omgivelseslydene om til ele</w:t>
      </w:r>
      <w:r w:rsidR="009A7C92">
        <w:rPr>
          <w:rFonts w:ascii="Arial" w:hAnsi="Arial" w:cs="Arial"/>
          <w:sz w:val="24"/>
          <w:szCs w:val="24"/>
          <w:lang w:val="da-DK"/>
        </w:rPr>
        <w:t xml:space="preserve">ktriske impulser, som når </w:t>
      </w:r>
      <w:r>
        <w:rPr>
          <w:rFonts w:ascii="Arial" w:hAnsi="Arial" w:cs="Arial"/>
          <w:sz w:val="24"/>
          <w:szCs w:val="24"/>
          <w:lang w:val="da-DK"/>
        </w:rPr>
        <w:t>hørenerve</w:t>
      </w:r>
      <w:r w:rsidR="009A7C92">
        <w:rPr>
          <w:rFonts w:ascii="Arial" w:hAnsi="Arial" w:cs="Arial"/>
          <w:sz w:val="24"/>
          <w:szCs w:val="24"/>
          <w:lang w:val="da-DK"/>
        </w:rPr>
        <w:t>n</w:t>
      </w:r>
      <w:r>
        <w:rPr>
          <w:rFonts w:ascii="Arial" w:hAnsi="Arial" w:cs="Arial"/>
          <w:sz w:val="24"/>
          <w:szCs w:val="24"/>
          <w:lang w:val="da-DK"/>
        </w:rPr>
        <w:t xml:space="preserve"> </w:t>
      </w:r>
      <w:r w:rsidR="00445067">
        <w:rPr>
          <w:rFonts w:ascii="Arial" w:hAnsi="Arial" w:cs="Arial"/>
          <w:sz w:val="24"/>
          <w:szCs w:val="24"/>
          <w:lang w:val="da-DK"/>
        </w:rPr>
        <w:t>via elektroden.</w:t>
      </w:r>
    </w:p>
    <w:p w14:paraId="18FB999A" w14:textId="197030BC" w:rsidR="00D52E8F" w:rsidRDefault="00F27250" w:rsidP="00030BEB">
      <w:pPr>
        <w:spacing w:after="0"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Man kan også få CI som single unit, hvor de ydre dele, </w:t>
      </w:r>
      <w:r w:rsidR="003F1538">
        <w:rPr>
          <w:rFonts w:ascii="Arial" w:hAnsi="Arial" w:cs="Arial"/>
          <w:sz w:val="24"/>
          <w:szCs w:val="24"/>
          <w:lang w:val="da-DK"/>
        </w:rPr>
        <w:t xml:space="preserve">mikrofon, </w:t>
      </w:r>
      <w:r w:rsidR="00F243E2">
        <w:rPr>
          <w:rFonts w:ascii="Arial" w:hAnsi="Arial" w:cs="Arial"/>
          <w:sz w:val="24"/>
          <w:szCs w:val="24"/>
          <w:lang w:val="da-DK"/>
        </w:rPr>
        <w:t>lyd</w:t>
      </w:r>
      <w:r>
        <w:rPr>
          <w:rFonts w:ascii="Arial" w:hAnsi="Arial" w:cs="Arial"/>
          <w:sz w:val="24"/>
          <w:szCs w:val="24"/>
          <w:lang w:val="da-DK"/>
        </w:rPr>
        <w:t xml:space="preserve">processor og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coil</w:t>
      </w:r>
      <w:proofErr w:type="spellEnd"/>
      <w:r>
        <w:rPr>
          <w:rFonts w:ascii="Arial" w:hAnsi="Arial" w:cs="Arial"/>
          <w:sz w:val="24"/>
          <w:szCs w:val="24"/>
          <w:lang w:val="da-DK"/>
        </w:rPr>
        <w:t>, er én enhed.</w:t>
      </w:r>
    </w:p>
    <w:p w14:paraId="000A4F7A" w14:textId="77777777" w:rsidR="00BF4F25" w:rsidRDefault="00BF4F25" w:rsidP="00030BEB">
      <w:pPr>
        <w:spacing w:after="0" w:line="360" w:lineRule="auto"/>
        <w:rPr>
          <w:rFonts w:ascii="Arial" w:hAnsi="Arial" w:cs="Arial"/>
          <w:sz w:val="24"/>
          <w:szCs w:val="24"/>
          <w:lang w:val="da-DK"/>
        </w:rPr>
      </w:pPr>
    </w:p>
    <w:p w14:paraId="35E27476" w14:textId="0CD0AB56" w:rsidR="00626870" w:rsidRDefault="007F11BA" w:rsidP="00061A12">
      <w:pPr>
        <w:pStyle w:val="Overskrift1"/>
      </w:pPr>
      <w:proofErr w:type="spellStart"/>
      <w:r>
        <w:t>B</w:t>
      </w:r>
      <w:r w:rsidR="00443FB9">
        <w:t>enforankret</w:t>
      </w:r>
      <w:proofErr w:type="spellEnd"/>
      <w:r w:rsidR="00443FB9">
        <w:t xml:space="preserve"> </w:t>
      </w:r>
      <w:proofErr w:type="spellStart"/>
      <w:r w:rsidR="00443FB9">
        <w:t>høretsystem</w:t>
      </w:r>
      <w:proofErr w:type="spellEnd"/>
      <w:r w:rsidR="00443FB9">
        <w:t xml:space="preserve"> (B</w:t>
      </w:r>
      <w:r>
        <w:t>AHS</w:t>
      </w:r>
      <w:r w:rsidR="00443FB9">
        <w:t>)</w:t>
      </w:r>
    </w:p>
    <w:p w14:paraId="2642CC51" w14:textId="1863B48D" w:rsidR="00445067" w:rsidRDefault="002E3AE7" w:rsidP="00626870">
      <w:pPr>
        <w:spacing w:after="0"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noProof/>
          <w:lang w:val="da-DK" w:eastAsia="ja-JP"/>
        </w:rPr>
        <w:drawing>
          <wp:anchor distT="0" distB="0" distL="114300" distR="114300" simplePos="0" relativeHeight="251671552" behindDoc="0" locked="0" layoutInCell="1" hidden="0" allowOverlap="1" wp14:anchorId="2DF75AFB" wp14:editId="7E2D5766">
            <wp:simplePos x="0" y="0"/>
            <wp:positionH relativeFrom="margin">
              <wp:posOffset>4424807</wp:posOffset>
            </wp:positionH>
            <wp:positionV relativeFrom="paragraph">
              <wp:posOffset>219158</wp:posOffset>
            </wp:positionV>
            <wp:extent cx="1910181" cy="1565910"/>
            <wp:effectExtent l="0" t="0" r="0" b="0"/>
            <wp:wrapSquare wrapText="bothSides" distT="0" distB="0" distL="114300" distR="114300"/>
            <wp:docPr id="73" name="image2.png" descr="Illustration af BAH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2.png" descr="Illustration af BAHS."/>
                    <pic:cNvPicPr preferRelativeResize="0"/>
                  </pic:nvPicPr>
                  <pic:blipFill rotWithShape="1">
                    <a:blip r:embed="rId11"/>
                    <a:srcRect l="6112" t="14460" b="8530"/>
                    <a:stretch/>
                  </pic:blipFill>
                  <pic:spPr bwMode="auto">
                    <a:xfrm>
                      <a:off x="0" y="0"/>
                      <a:ext cx="1910181" cy="1565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A7C92">
        <w:rPr>
          <w:rFonts w:ascii="Arial" w:hAnsi="Arial" w:cs="Arial"/>
          <w:sz w:val="24"/>
          <w:szCs w:val="24"/>
          <w:lang w:val="da-DK"/>
        </w:rPr>
        <w:t>Benforankret</w:t>
      </w:r>
      <w:proofErr w:type="spellEnd"/>
      <w:r w:rsidR="009A7C92">
        <w:rPr>
          <w:rFonts w:ascii="Arial" w:hAnsi="Arial" w:cs="Arial"/>
          <w:sz w:val="24"/>
          <w:szCs w:val="24"/>
          <w:lang w:val="da-DK"/>
        </w:rPr>
        <w:t xml:space="preserve"> høresystem (også kaldet </w:t>
      </w:r>
      <w:proofErr w:type="spellStart"/>
      <w:r w:rsidR="009A7C92">
        <w:rPr>
          <w:rFonts w:ascii="Arial" w:hAnsi="Arial" w:cs="Arial"/>
          <w:sz w:val="24"/>
          <w:szCs w:val="24"/>
          <w:lang w:val="da-DK"/>
        </w:rPr>
        <w:t>benlednings</w:t>
      </w:r>
      <w:proofErr w:type="spellEnd"/>
      <w:r w:rsidR="009A7C92">
        <w:rPr>
          <w:rFonts w:ascii="Arial" w:hAnsi="Arial" w:cs="Arial"/>
          <w:sz w:val="24"/>
          <w:szCs w:val="24"/>
          <w:lang w:val="da-DK"/>
        </w:rPr>
        <w:t>-høreapparat)</w:t>
      </w:r>
      <w:r w:rsidR="00487258">
        <w:rPr>
          <w:rFonts w:ascii="Arial" w:hAnsi="Arial" w:cs="Arial"/>
          <w:sz w:val="24"/>
          <w:szCs w:val="24"/>
          <w:lang w:val="da-DK"/>
        </w:rPr>
        <w:t xml:space="preserve"> har ikke en højttaler</w:t>
      </w:r>
      <w:r w:rsidR="00E4483B">
        <w:rPr>
          <w:rFonts w:ascii="Arial" w:hAnsi="Arial" w:cs="Arial"/>
          <w:sz w:val="24"/>
          <w:szCs w:val="24"/>
          <w:lang w:val="da-DK"/>
        </w:rPr>
        <w:t xml:space="preserve"> </w:t>
      </w:r>
      <w:r w:rsidR="009A7C92">
        <w:rPr>
          <w:rFonts w:ascii="Arial" w:hAnsi="Arial" w:cs="Arial"/>
          <w:sz w:val="24"/>
          <w:szCs w:val="24"/>
          <w:lang w:val="da-DK"/>
        </w:rPr>
        <w:t>som HA</w:t>
      </w:r>
      <w:r w:rsidR="00E4483B">
        <w:rPr>
          <w:rFonts w:ascii="Arial" w:hAnsi="Arial" w:cs="Arial"/>
          <w:sz w:val="24"/>
          <w:szCs w:val="24"/>
          <w:lang w:val="da-DK"/>
        </w:rPr>
        <w:t>, men en vibrator</w:t>
      </w:r>
      <w:r w:rsidR="0039798E">
        <w:rPr>
          <w:rFonts w:ascii="Arial" w:hAnsi="Arial" w:cs="Arial"/>
          <w:sz w:val="24"/>
          <w:szCs w:val="24"/>
          <w:lang w:val="da-DK"/>
        </w:rPr>
        <w:t>, som</w:t>
      </w:r>
      <w:r w:rsidR="00E4483B">
        <w:rPr>
          <w:rFonts w:ascii="Arial" w:hAnsi="Arial" w:cs="Arial"/>
          <w:sz w:val="24"/>
          <w:szCs w:val="24"/>
          <w:lang w:val="da-DK"/>
        </w:rPr>
        <w:t xml:space="preserve"> vibrerer omg</w:t>
      </w:r>
      <w:r w:rsidR="003A0B36">
        <w:rPr>
          <w:rFonts w:ascii="Arial" w:hAnsi="Arial" w:cs="Arial"/>
          <w:sz w:val="24"/>
          <w:szCs w:val="24"/>
          <w:lang w:val="da-DK"/>
        </w:rPr>
        <w:t>ivelseslydene</w:t>
      </w:r>
      <w:r w:rsidR="0039798E">
        <w:rPr>
          <w:rFonts w:ascii="Arial" w:hAnsi="Arial" w:cs="Arial"/>
          <w:sz w:val="24"/>
          <w:szCs w:val="24"/>
          <w:lang w:val="da-DK"/>
        </w:rPr>
        <w:t xml:space="preserve"> til det indre øre</w:t>
      </w:r>
      <w:r w:rsidR="00E4483B">
        <w:rPr>
          <w:rFonts w:ascii="Arial" w:hAnsi="Arial" w:cs="Arial"/>
          <w:sz w:val="24"/>
          <w:szCs w:val="24"/>
          <w:lang w:val="da-DK"/>
        </w:rPr>
        <w:t xml:space="preserve"> via </w:t>
      </w:r>
      <w:r w:rsidR="007F11BA">
        <w:rPr>
          <w:rFonts w:ascii="Arial" w:hAnsi="Arial" w:cs="Arial"/>
          <w:sz w:val="24"/>
          <w:szCs w:val="24"/>
          <w:lang w:val="da-DK"/>
        </w:rPr>
        <w:t>kranieknoglerne.</w:t>
      </w:r>
    </w:p>
    <w:p w14:paraId="248A1AB4" w14:textId="65BD0EF6" w:rsidR="007F7363" w:rsidRDefault="007F11BA" w:rsidP="00626870">
      <w:pPr>
        <w:spacing w:after="0"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BAHS</w:t>
      </w:r>
      <w:r w:rsidR="008654CC">
        <w:rPr>
          <w:rFonts w:ascii="Arial" w:hAnsi="Arial" w:cs="Arial"/>
          <w:sz w:val="24"/>
          <w:szCs w:val="24"/>
          <w:lang w:val="da-DK"/>
        </w:rPr>
        <w:t xml:space="preserve"> er særlig</w:t>
      </w:r>
      <w:r>
        <w:rPr>
          <w:rFonts w:ascii="Arial" w:hAnsi="Arial" w:cs="Arial"/>
          <w:sz w:val="24"/>
          <w:szCs w:val="24"/>
          <w:lang w:val="da-DK"/>
        </w:rPr>
        <w:t xml:space="preserve"> velegnet</w:t>
      </w:r>
      <w:r w:rsidR="00E4483B">
        <w:rPr>
          <w:rFonts w:ascii="Arial" w:hAnsi="Arial" w:cs="Arial"/>
          <w:sz w:val="24"/>
          <w:szCs w:val="24"/>
          <w:lang w:val="da-DK"/>
        </w:rPr>
        <w:t xml:space="preserve"> til mellemøre- og øregangsrelaterede hørenedsætt</w:t>
      </w:r>
      <w:r w:rsidR="005E0B9D">
        <w:rPr>
          <w:rFonts w:ascii="Arial" w:hAnsi="Arial" w:cs="Arial"/>
          <w:sz w:val="24"/>
          <w:szCs w:val="24"/>
          <w:lang w:val="da-DK"/>
        </w:rPr>
        <w:t xml:space="preserve">elser. </w:t>
      </w:r>
    </w:p>
    <w:p w14:paraId="612F2070" w14:textId="4E50831D" w:rsidR="00487258" w:rsidRDefault="0039798E" w:rsidP="00030BEB">
      <w:pPr>
        <w:spacing w:after="0"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Førskole</w:t>
      </w:r>
      <w:r w:rsidR="00445067">
        <w:rPr>
          <w:rFonts w:ascii="Arial" w:hAnsi="Arial" w:cs="Arial"/>
          <w:sz w:val="24"/>
          <w:szCs w:val="24"/>
          <w:lang w:val="da-DK"/>
        </w:rPr>
        <w:t xml:space="preserve">børn </w:t>
      </w:r>
      <w:r w:rsidR="005E0B9D">
        <w:rPr>
          <w:rFonts w:ascii="Arial" w:hAnsi="Arial" w:cs="Arial"/>
          <w:sz w:val="24"/>
          <w:szCs w:val="24"/>
          <w:lang w:val="da-DK"/>
        </w:rPr>
        <w:t xml:space="preserve">bærer oftest </w:t>
      </w:r>
      <w:r w:rsidR="0090555A">
        <w:rPr>
          <w:rFonts w:ascii="Arial" w:hAnsi="Arial" w:cs="Arial"/>
          <w:sz w:val="24"/>
          <w:szCs w:val="24"/>
          <w:lang w:val="da-DK"/>
        </w:rPr>
        <w:t>BAHS</w:t>
      </w:r>
      <w:r w:rsidR="005E0B9D">
        <w:rPr>
          <w:rFonts w:ascii="Arial" w:hAnsi="Arial" w:cs="Arial"/>
          <w:sz w:val="24"/>
          <w:szCs w:val="24"/>
          <w:lang w:val="da-DK"/>
        </w:rPr>
        <w:t xml:space="preserve"> på </w:t>
      </w:r>
      <w:proofErr w:type="spellStart"/>
      <w:r w:rsidR="00445067">
        <w:rPr>
          <w:rFonts w:ascii="Arial" w:hAnsi="Arial" w:cs="Arial"/>
          <w:sz w:val="24"/>
          <w:szCs w:val="24"/>
          <w:lang w:val="da-DK"/>
        </w:rPr>
        <w:t>softband</w:t>
      </w:r>
      <w:proofErr w:type="spellEnd"/>
      <w:r w:rsidR="00445067">
        <w:rPr>
          <w:rFonts w:ascii="Arial" w:hAnsi="Arial" w:cs="Arial"/>
          <w:sz w:val="24"/>
          <w:szCs w:val="24"/>
          <w:lang w:val="da-DK"/>
        </w:rPr>
        <w:t xml:space="preserve"> (pandebånd)</w:t>
      </w:r>
      <w:r w:rsidR="005E0B9D">
        <w:rPr>
          <w:rFonts w:ascii="Arial" w:hAnsi="Arial" w:cs="Arial"/>
          <w:sz w:val="24"/>
          <w:szCs w:val="24"/>
          <w:lang w:val="da-DK"/>
        </w:rPr>
        <w:t xml:space="preserve">, mens </w:t>
      </w:r>
      <w:r w:rsidR="003A0B36">
        <w:rPr>
          <w:rFonts w:ascii="Arial" w:hAnsi="Arial" w:cs="Arial"/>
          <w:sz w:val="24"/>
          <w:szCs w:val="24"/>
          <w:lang w:val="da-DK"/>
        </w:rPr>
        <w:t>skoleelever</w:t>
      </w:r>
      <w:r w:rsidR="00445067">
        <w:rPr>
          <w:rFonts w:ascii="Arial" w:hAnsi="Arial" w:cs="Arial"/>
          <w:sz w:val="24"/>
          <w:szCs w:val="24"/>
          <w:lang w:val="da-DK"/>
        </w:rPr>
        <w:t xml:space="preserve"> ofte få</w:t>
      </w:r>
      <w:r w:rsidR="003A0B36">
        <w:rPr>
          <w:rFonts w:ascii="Arial" w:hAnsi="Arial" w:cs="Arial"/>
          <w:sz w:val="24"/>
          <w:szCs w:val="24"/>
          <w:lang w:val="da-DK"/>
        </w:rPr>
        <w:t>r</w:t>
      </w:r>
      <w:r w:rsidR="00445067">
        <w:rPr>
          <w:rFonts w:ascii="Arial" w:hAnsi="Arial" w:cs="Arial"/>
          <w:sz w:val="24"/>
          <w:szCs w:val="24"/>
          <w:lang w:val="da-DK"/>
        </w:rPr>
        <w:t xml:space="preserve"> lavet et implantat</w:t>
      </w:r>
      <w:r>
        <w:rPr>
          <w:rFonts w:ascii="Arial" w:hAnsi="Arial" w:cs="Arial"/>
          <w:sz w:val="24"/>
          <w:szCs w:val="24"/>
          <w:lang w:val="da-DK"/>
        </w:rPr>
        <w:t xml:space="preserve"> </w:t>
      </w:r>
      <w:r w:rsidR="00B32C45">
        <w:rPr>
          <w:rFonts w:ascii="Arial" w:hAnsi="Arial" w:cs="Arial"/>
          <w:sz w:val="24"/>
          <w:szCs w:val="24"/>
          <w:lang w:val="da-DK"/>
        </w:rPr>
        <w:t xml:space="preserve">med </w:t>
      </w:r>
      <w:proofErr w:type="spellStart"/>
      <w:r w:rsidR="00B32C45">
        <w:rPr>
          <w:rFonts w:ascii="Arial" w:hAnsi="Arial" w:cs="Arial"/>
          <w:sz w:val="24"/>
          <w:szCs w:val="24"/>
          <w:lang w:val="da-DK"/>
        </w:rPr>
        <w:t>abutment</w:t>
      </w:r>
      <w:proofErr w:type="spellEnd"/>
      <w:r w:rsidR="00E96A37">
        <w:rPr>
          <w:rFonts w:ascii="Arial" w:hAnsi="Arial" w:cs="Arial"/>
          <w:sz w:val="24"/>
          <w:szCs w:val="24"/>
          <w:lang w:val="da-DK"/>
        </w:rPr>
        <w:t>,</w:t>
      </w:r>
      <w:r w:rsidR="005714A7">
        <w:rPr>
          <w:rFonts w:ascii="Arial" w:hAnsi="Arial" w:cs="Arial"/>
          <w:sz w:val="24"/>
          <w:szCs w:val="24"/>
          <w:lang w:val="da-DK"/>
        </w:rPr>
        <w:t xml:space="preserve"> hvor</w:t>
      </w:r>
      <w:r w:rsidR="00B32C45">
        <w:rPr>
          <w:rFonts w:ascii="Arial" w:hAnsi="Arial" w:cs="Arial"/>
          <w:sz w:val="24"/>
          <w:szCs w:val="24"/>
          <w:lang w:val="da-DK"/>
        </w:rPr>
        <w:t xml:space="preserve"> </w:t>
      </w:r>
      <w:r w:rsidR="00E96A37">
        <w:rPr>
          <w:rFonts w:ascii="Arial" w:hAnsi="Arial" w:cs="Arial"/>
          <w:sz w:val="24"/>
          <w:szCs w:val="24"/>
          <w:lang w:val="da-DK"/>
        </w:rPr>
        <w:t xml:space="preserve">den ydre </w:t>
      </w:r>
      <w:r w:rsidR="00A22DE5">
        <w:rPr>
          <w:rFonts w:ascii="Arial" w:hAnsi="Arial" w:cs="Arial"/>
          <w:sz w:val="24"/>
          <w:szCs w:val="24"/>
          <w:lang w:val="da-DK"/>
        </w:rPr>
        <w:t xml:space="preserve">del, </w:t>
      </w:r>
      <w:r w:rsidR="00483F12">
        <w:rPr>
          <w:rFonts w:ascii="Arial" w:hAnsi="Arial" w:cs="Arial"/>
          <w:sz w:val="24"/>
          <w:szCs w:val="24"/>
          <w:lang w:val="da-DK"/>
        </w:rPr>
        <w:t>bestående af</w:t>
      </w:r>
      <w:r w:rsidR="00E96A37">
        <w:rPr>
          <w:rFonts w:ascii="Arial" w:hAnsi="Arial" w:cs="Arial"/>
          <w:sz w:val="24"/>
          <w:szCs w:val="24"/>
          <w:lang w:val="da-DK"/>
        </w:rPr>
        <w:t xml:space="preserve"> mikrofon, lydprocessor og vibrator</w:t>
      </w:r>
      <w:r w:rsidR="00A22DE5">
        <w:rPr>
          <w:rFonts w:ascii="Arial" w:hAnsi="Arial" w:cs="Arial"/>
          <w:sz w:val="24"/>
          <w:szCs w:val="24"/>
          <w:lang w:val="da-DK"/>
        </w:rPr>
        <w:t>,</w:t>
      </w:r>
      <w:r w:rsidR="00E96A37">
        <w:rPr>
          <w:rFonts w:ascii="Arial" w:hAnsi="Arial" w:cs="Arial"/>
          <w:sz w:val="24"/>
          <w:szCs w:val="24"/>
          <w:lang w:val="da-DK"/>
        </w:rPr>
        <w:t xml:space="preserve"> trykkes på. Implantatet kan også være med magnetisk kobling, </w:t>
      </w:r>
      <w:r w:rsidR="003F1538">
        <w:rPr>
          <w:rFonts w:ascii="Arial" w:hAnsi="Arial" w:cs="Arial"/>
          <w:sz w:val="24"/>
          <w:szCs w:val="24"/>
          <w:lang w:val="da-DK"/>
        </w:rPr>
        <w:t xml:space="preserve">og </w:t>
      </w:r>
      <w:r w:rsidR="00E96A37">
        <w:rPr>
          <w:rFonts w:ascii="Arial" w:hAnsi="Arial" w:cs="Arial"/>
          <w:sz w:val="24"/>
          <w:szCs w:val="24"/>
          <w:lang w:val="da-DK"/>
        </w:rPr>
        <w:t>evt. med vibratordelen indopereret</w:t>
      </w:r>
      <w:r>
        <w:rPr>
          <w:rFonts w:ascii="Arial" w:hAnsi="Arial" w:cs="Arial"/>
          <w:sz w:val="24"/>
          <w:szCs w:val="24"/>
          <w:lang w:val="da-DK"/>
        </w:rPr>
        <w:t xml:space="preserve">, så </w:t>
      </w:r>
      <w:r w:rsidR="003F1538">
        <w:rPr>
          <w:rFonts w:ascii="Arial" w:hAnsi="Arial" w:cs="Arial"/>
          <w:sz w:val="24"/>
          <w:szCs w:val="24"/>
          <w:lang w:val="da-DK"/>
        </w:rPr>
        <w:t>mikrofon og lydprocessor udgør den ydre del.</w:t>
      </w:r>
      <w:r w:rsidR="00E96A37">
        <w:rPr>
          <w:rFonts w:ascii="Arial" w:hAnsi="Arial" w:cs="Arial"/>
          <w:sz w:val="24"/>
          <w:szCs w:val="24"/>
          <w:lang w:val="da-DK"/>
        </w:rPr>
        <w:t xml:space="preserve"> </w:t>
      </w:r>
      <w:r w:rsidR="00B32C45">
        <w:rPr>
          <w:rFonts w:ascii="Arial" w:hAnsi="Arial" w:cs="Arial"/>
          <w:sz w:val="24"/>
          <w:szCs w:val="24"/>
          <w:lang w:val="da-DK"/>
        </w:rPr>
        <w:t xml:space="preserve"> </w:t>
      </w:r>
    </w:p>
    <w:p w14:paraId="24F7C93C" w14:textId="77777777" w:rsidR="00B81F6D" w:rsidRDefault="00B81F6D" w:rsidP="00C1479C">
      <w:pPr>
        <w:rPr>
          <w:rFonts w:ascii="Arial" w:hAnsi="Arial" w:cs="Arial"/>
          <w:sz w:val="24"/>
          <w:szCs w:val="24"/>
          <w:lang w:val="da-DK"/>
        </w:rPr>
      </w:pPr>
    </w:p>
    <w:p w14:paraId="222048CD" w14:textId="2A9DFF4B" w:rsidR="00FC6641" w:rsidRDefault="00FC6641" w:rsidP="00C1479C">
      <w:pPr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lastRenderedPageBreak/>
        <w:t>Tjekliste</w:t>
      </w:r>
      <w:r w:rsidR="00855E6D">
        <w:rPr>
          <w:rFonts w:ascii="Arial" w:hAnsi="Arial" w:cs="Arial"/>
          <w:sz w:val="24"/>
          <w:szCs w:val="24"/>
          <w:lang w:val="da-DK"/>
        </w:rPr>
        <w:t>:</w:t>
      </w:r>
      <w:r w:rsidR="00061A12" w:rsidRPr="00061A12">
        <w:rPr>
          <w:rFonts w:ascii="Arial" w:hAnsi="Arial" w:cs="Arial"/>
          <w:b/>
          <w:lang w:val="da-DK"/>
        </w:rPr>
        <w:t xml:space="preserve"> </w:t>
      </w:r>
      <w:r w:rsidR="00061A12" w:rsidRPr="00061A12">
        <w:rPr>
          <w:rFonts w:ascii="Arial" w:hAnsi="Arial" w:cs="Arial"/>
          <w:bCs/>
          <w:lang w:val="da-DK"/>
        </w:rPr>
        <w:t>God udnyttelse af høreteknologi</w:t>
      </w:r>
    </w:p>
    <w:tbl>
      <w:tblPr>
        <w:tblStyle w:val="1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2"/>
        <w:gridCol w:w="623"/>
        <w:gridCol w:w="562"/>
        <w:gridCol w:w="992"/>
      </w:tblGrid>
      <w:tr w:rsidR="00FC6641" w:rsidRPr="00E96A37" w14:paraId="68545797" w14:textId="77777777" w:rsidTr="00A50971">
        <w:tc>
          <w:tcPr>
            <w:tcW w:w="7032" w:type="dxa"/>
          </w:tcPr>
          <w:p w14:paraId="4C52903E" w14:textId="28596D3A" w:rsidR="00FC6641" w:rsidRPr="00A50971" w:rsidRDefault="00A50971" w:rsidP="00A50971">
            <w:pPr>
              <w:widowControl w:val="0"/>
              <w:jc w:val="center"/>
              <w:rPr>
                <w:rFonts w:ascii="Arial" w:eastAsia="Arial" w:hAnsi="Arial" w:cs="Arial"/>
                <w:bCs/>
                <w:lang w:val="da-DK"/>
              </w:rPr>
            </w:pPr>
            <w:r w:rsidRPr="00A50971">
              <w:rPr>
                <w:rFonts w:ascii="Arial" w:eastAsia="Arial" w:hAnsi="Arial" w:cs="Arial"/>
                <w:bCs/>
                <w:lang w:val="da-DK"/>
              </w:rPr>
              <w:t>Spørgsmål</w:t>
            </w:r>
          </w:p>
        </w:tc>
        <w:tc>
          <w:tcPr>
            <w:tcW w:w="623" w:type="dxa"/>
          </w:tcPr>
          <w:p w14:paraId="167473B1" w14:textId="77777777" w:rsidR="00FC6641" w:rsidRPr="00E96A37" w:rsidRDefault="00FC6641" w:rsidP="00D9731F">
            <w:pPr>
              <w:widowControl w:val="0"/>
              <w:rPr>
                <w:rFonts w:ascii="Arial" w:eastAsia="Arial" w:hAnsi="Arial" w:cs="Arial"/>
                <w:sz w:val="21"/>
                <w:szCs w:val="21"/>
                <w:lang w:val="da-DK"/>
              </w:rPr>
            </w:pPr>
            <w:r w:rsidRPr="00E96A37">
              <w:rPr>
                <w:rFonts w:ascii="Arial" w:eastAsia="Arial" w:hAnsi="Arial" w:cs="Arial"/>
                <w:sz w:val="21"/>
                <w:szCs w:val="21"/>
                <w:lang w:val="da-DK"/>
              </w:rPr>
              <w:t>ja</w:t>
            </w:r>
          </w:p>
        </w:tc>
        <w:tc>
          <w:tcPr>
            <w:tcW w:w="562" w:type="dxa"/>
          </w:tcPr>
          <w:p w14:paraId="0C8706A0" w14:textId="77777777" w:rsidR="00FC6641" w:rsidRPr="00E96A37" w:rsidRDefault="00FC6641" w:rsidP="00D9731F">
            <w:pPr>
              <w:widowControl w:val="0"/>
              <w:rPr>
                <w:rFonts w:ascii="Arial" w:eastAsia="Arial" w:hAnsi="Arial" w:cs="Arial"/>
                <w:sz w:val="21"/>
                <w:szCs w:val="21"/>
                <w:lang w:val="da-DK"/>
              </w:rPr>
            </w:pPr>
            <w:r w:rsidRPr="00E96A37">
              <w:rPr>
                <w:rFonts w:ascii="Arial" w:eastAsia="Arial" w:hAnsi="Arial" w:cs="Arial"/>
                <w:sz w:val="21"/>
                <w:szCs w:val="21"/>
                <w:lang w:val="da-DK"/>
              </w:rPr>
              <w:t>nej</w:t>
            </w:r>
          </w:p>
        </w:tc>
        <w:tc>
          <w:tcPr>
            <w:tcW w:w="992" w:type="dxa"/>
          </w:tcPr>
          <w:p w14:paraId="3315D9E1" w14:textId="77777777" w:rsidR="00FC6641" w:rsidRPr="00E96A37" w:rsidRDefault="00FC6641" w:rsidP="00D9731F">
            <w:pPr>
              <w:widowControl w:val="0"/>
              <w:rPr>
                <w:rFonts w:ascii="Arial" w:eastAsia="Arial" w:hAnsi="Arial" w:cs="Arial"/>
                <w:sz w:val="21"/>
                <w:szCs w:val="21"/>
                <w:lang w:val="da-DK"/>
              </w:rPr>
            </w:pPr>
            <w:r w:rsidRPr="00E96A37">
              <w:rPr>
                <w:rFonts w:ascii="Arial" w:eastAsia="Arial" w:hAnsi="Arial" w:cs="Arial"/>
                <w:sz w:val="21"/>
                <w:szCs w:val="21"/>
                <w:lang w:val="da-DK"/>
              </w:rPr>
              <w:t>ukendt</w:t>
            </w:r>
          </w:p>
        </w:tc>
      </w:tr>
      <w:tr w:rsidR="00FC6641" w:rsidRPr="00EE7CD0" w14:paraId="2B8756BC" w14:textId="77777777" w:rsidTr="00A50971">
        <w:trPr>
          <w:trHeight w:val="435"/>
        </w:trPr>
        <w:tc>
          <w:tcPr>
            <w:tcW w:w="7032" w:type="dxa"/>
            <w:tcBorders>
              <w:bottom w:val="single" w:sz="4" w:space="0" w:color="auto"/>
            </w:tcBorders>
          </w:tcPr>
          <w:p w14:paraId="06B1274E" w14:textId="77777777" w:rsidR="00FC6641" w:rsidRPr="00225A59" w:rsidRDefault="00FC6641" w:rsidP="00D9731F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225A59">
              <w:rPr>
                <w:rFonts w:ascii="Arial" w:eastAsia="Arial" w:hAnsi="Arial" w:cs="Arial"/>
                <w:lang w:val="da-DK"/>
              </w:rPr>
              <w:t xml:space="preserve">Bruger eleven </w:t>
            </w:r>
            <w:r>
              <w:rPr>
                <w:rFonts w:ascii="Arial" w:eastAsia="Arial" w:hAnsi="Arial" w:cs="Arial"/>
                <w:lang w:val="da-DK"/>
              </w:rPr>
              <w:t>sin høreteknologi (</w:t>
            </w:r>
            <w:r w:rsidRPr="00225A59">
              <w:rPr>
                <w:rFonts w:ascii="Arial" w:eastAsia="Arial" w:hAnsi="Arial" w:cs="Arial"/>
                <w:lang w:val="da-DK"/>
              </w:rPr>
              <w:t>høreappa</w:t>
            </w:r>
            <w:r>
              <w:rPr>
                <w:rFonts w:ascii="Arial" w:eastAsia="Arial" w:hAnsi="Arial" w:cs="Arial"/>
                <w:lang w:val="da-DK"/>
              </w:rPr>
              <w:t xml:space="preserve">rater, </w:t>
            </w:r>
            <w:proofErr w:type="spellStart"/>
            <w:r>
              <w:rPr>
                <w:rFonts w:ascii="Arial" w:eastAsia="Arial" w:hAnsi="Arial" w:cs="Arial"/>
                <w:lang w:val="da-DK"/>
              </w:rPr>
              <w:t>bahs</w:t>
            </w:r>
            <w:proofErr w:type="spellEnd"/>
            <w:r>
              <w:rPr>
                <w:rFonts w:ascii="Arial" w:eastAsia="Arial" w:hAnsi="Arial" w:cs="Arial"/>
                <w:lang w:val="da-DK"/>
              </w:rPr>
              <w:t xml:space="preserve"> eller </w:t>
            </w:r>
            <w:proofErr w:type="spellStart"/>
            <w:r>
              <w:rPr>
                <w:rFonts w:ascii="Arial" w:eastAsia="Arial" w:hAnsi="Arial" w:cs="Arial"/>
                <w:lang w:val="da-DK"/>
              </w:rPr>
              <w:t>cochlear</w:t>
            </w:r>
            <w:proofErr w:type="spellEnd"/>
            <w:r>
              <w:rPr>
                <w:rFonts w:ascii="Arial" w:eastAsia="Arial" w:hAnsi="Arial" w:cs="Arial"/>
                <w:lang w:val="da-DK"/>
              </w:rPr>
              <w:t xml:space="preserve"> implantat) det meste af tiden</w:t>
            </w:r>
            <w:r w:rsidRPr="00225A59">
              <w:rPr>
                <w:rFonts w:ascii="Arial" w:eastAsia="Arial" w:hAnsi="Arial" w:cs="Arial"/>
                <w:lang w:val="da-DK"/>
              </w:rPr>
              <w:t>?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553DA0F1" w14:textId="77777777" w:rsidR="00FC6641" w:rsidRPr="00225A59" w:rsidRDefault="00FC6641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385433F0" w14:textId="77777777" w:rsidR="00FC6641" w:rsidRPr="00225A59" w:rsidRDefault="00FC6641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5957BB" w14:textId="77777777" w:rsidR="00FC6641" w:rsidRPr="00225A59" w:rsidRDefault="00FC6641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FC6641" w:rsidRPr="00EE7CD0" w14:paraId="5BD4C89B" w14:textId="77777777" w:rsidTr="00A50971">
        <w:trPr>
          <w:trHeight w:val="132"/>
        </w:trPr>
        <w:tc>
          <w:tcPr>
            <w:tcW w:w="7032" w:type="dxa"/>
            <w:tcBorders>
              <w:top w:val="single" w:sz="4" w:space="0" w:color="auto"/>
              <w:bottom w:val="single" w:sz="4" w:space="0" w:color="auto"/>
            </w:tcBorders>
          </w:tcPr>
          <w:p w14:paraId="02172DD0" w14:textId="77777777" w:rsidR="00FC6641" w:rsidRPr="00225A59" w:rsidRDefault="00FC6641" w:rsidP="00D9731F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>
              <w:rPr>
                <w:rFonts w:ascii="Arial" w:eastAsia="Arial" w:hAnsi="Arial" w:cs="Arial"/>
                <w:color w:val="000000"/>
                <w:lang w:val="da-DK"/>
              </w:rPr>
              <w:t xml:space="preserve">Sørger eleven (eller forældrene) for, at høreteknologien fungerer </w:t>
            </w:r>
            <w:r w:rsidRPr="00225A59">
              <w:rPr>
                <w:rFonts w:ascii="Arial" w:eastAsia="Arial" w:hAnsi="Arial" w:cs="Arial"/>
                <w:color w:val="000000"/>
                <w:lang w:val="da-DK"/>
              </w:rPr>
              <w:t>(</w:t>
            </w:r>
            <w:r>
              <w:rPr>
                <w:rFonts w:ascii="Arial" w:eastAsia="Arial" w:hAnsi="Arial" w:cs="Arial"/>
                <w:color w:val="000000"/>
                <w:lang w:val="da-DK"/>
              </w:rPr>
              <w:t>f</w:t>
            </w:r>
            <w:r w:rsidRPr="00225A59">
              <w:rPr>
                <w:rFonts w:ascii="Arial" w:eastAsia="Arial" w:hAnsi="Arial" w:cs="Arial"/>
                <w:color w:val="000000"/>
                <w:lang w:val="da-DK"/>
              </w:rPr>
              <w:t>.eks.</w:t>
            </w:r>
            <w:r>
              <w:rPr>
                <w:rFonts w:ascii="Arial" w:eastAsia="Arial" w:hAnsi="Arial" w:cs="Arial"/>
                <w:color w:val="000000"/>
                <w:lang w:val="da-DK"/>
              </w:rPr>
              <w:t xml:space="preserve"> at der er strøm på</w:t>
            </w:r>
            <w:r>
              <w:rPr>
                <w:rFonts w:ascii="Arial" w:hAnsi="Arial" w:cs="Arial"/>
                <w:lang w:val="da-DK"/>
              </w:rPr>
              <w:t xml:space="preserve"> batterierne)?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14:paraId="4E452AED" w14:textId="77777777" w:rsidR="00FC6641" w:rsidRPr="00225A59" w:rsidRDefault="00FC6641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E8C9FF0" w14:textId="77777777" w:rsidR="00FC6641" w:rsidRPr="00225A59" w:rsidRDefault="00FC6641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E0A2DE" w14:textId="77777777" w:rsidR="00FC6641" w:rsidRPr="00225A59" w:rsidRDefault="00FC6641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FC6641" w:rsidRPr="00EE7CD0" w14:paraId="32B6CB83" w14:textId="77777777" w:rsidTr="00A50971">
        <w:trPr>
          <w:trHeight w:val="690"/>
        </w:trPr>
        <w:tc>
          <w:tcPr>
            <w:tcW w:w="7032" w:type="dxa"/>
            <w:tcBorders>
              <w:top w:val="single" w:sz="4" w:space="0" w:color="auto"/>
              <w:bottom w:val="single" w:sz="4" w:space="0" w:color="auto"/>
            </w:tcBorders>
          </w:tcPr>
          <w:p w14:paraId="0D20D7BA" w14:textId="77777777" w:rsidR="00FC6641" w:rsidRPr="00225A59" w:rsidRDefault="00FC6641" w:rsidP="00D9731F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>
              <w:rPr>
                <w:rFonts w:ascii="Arial" w:eastAsia="Arial" w:hAnsi="Arial" w:cs="Arial"/>
                <w:lang w:val="da-DK"/>
              </w:rPr>
              <w:t xml:space="preserve">Vurderer du, din elev og elevens forældre, at eleven er glad for og har god gavn af sin høreteknologi? (ellers bør forældre kontakte PPR eller høreklinik - hvis ikke allerede gjort)  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14:paraId="40009FE3" w14:textId="77777777" w:rsidR="00FC6641" w:rsidRPr="00225A59" w:rsidRDefault="00FC6641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3028C79" w14:textId="77777777" w:rsidR="00FC6641" w:rsidRPr="00225A59" w:rsidRDefault="00FC6641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D3E2F6" w14:textId="77777777" w:rsidR="00FC6641" w:rsidRPr="00225A59" w:rsidRDefault="00FC6641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</w:tbl>
    <w:p w14:paraId="1D456E88" w14:textId="65D8CFDF" w:rsidR="00FC6641" w:rsidRDefault="00FC6641" w:rsidP="00C1479C">
      <w:pPr>
        <w:rPr>
          <w:rFonts w:ascii="Arial" w:hAnsi="Arial" w:cs="Arial"/>
          <w:sz w:val="24"/>
          <w:szCs w:val="24"/>
          <w:lang w:val="da-DK"/>
        </w:rPr>
      </w:pPr>
    </w:p>
    <w:p w14:paraId="6C691BBC" w14:textId="77777777" w:rsidR="00634A4A" w:rsidRDefault="00634A4A" w:rsidP="00C1479C">
      <w:pPr>
        <w:rPr>
          <w:rFonts w:ascii="Arial" w:hAnsi="Arial" w:cs="Arial"/>
          <w:sz w:val="24"/>
          <w:szCs w:val="24"/>
          <w:lang w:val="da-DK"/>
        </w:rPr>
      </w:pPr>
    </w:p>
    <w:p w14:paraId="1510297A" w14:textId="3CB87B68" w:rsidR="009B6865" w:rsidRDefault="00C65DD8" w:rsidP="00061A12">
      <w:pPr>
        <w:pStyle w:val="Overskrift1"/>
      </w:pPr>
      <w:bookmarkStart w:id="1" w:name="_Toc135033037"/>
      <w:r w:rsidRPr="00C65DD8">
        <w:t>Høreteknisk udstyr (HTU)</w:t>
      </w:r>
      <w:bookmarkEnd w:id="1"/>
    </w:p>
    <w:p w14:paraId="0C6311BC" w14:textId="77777777" w:rsidR="00483F12" w:rsidRPr="00483F12" w:rsidRDefault="00483F12" w:rsidP="00483F12">
      <w:pPr>
        <w:rPr>
          <w:lang w:val="da-DK"/>
        </w:rPr>
      </w:pPr>
    </w:p>
    <w:p w14:paraId="14CD332C" w14:textId="168FC347" w:rsidR="004F6FC5" w:rsidRPr="009B6865" w:rsidRDefault="002E428E" w:rsidP="00483F12">
      <w:pPr>
        <w:spacing w:after="0" w:line="360" w:lineRule="auto"/>
        <w:rPr>
          <w:rFonts w:ascii="Arial" w:eastAsia="Arial" w:hAnsi="Arial" w:cs="Arial"/>
          <w:sz w:val="24"/>
          <w:szCs w:val="24"/>
          <w:lang w:val="da-DK"/>
        </w:rPr>
      </w:pPr>
      <w:r w:rsidRPr="009B6865">
        <w:rPr>
          <w:rFonts w:ascii="Arial" w:eastAsia="Arial" w:hAnsi="Arial" w:cs="Arial"/>
          <w:sz w:val="24"/>
          <w:szCs w:val="24"/>
          <w:lang w:val="da-DK"/>
        </w:rPr>
        <w:t xml:space="preserve">Selv med god </w:t>
      </w:r>
      <w:r w:rsidR="004F6FC5" w:rsidRPr="009B6865">
        <w:rPr>
          <w:rFonts w:ascii="Arial" w:eastAsia="Arial" w:hAnsi="Arial" w:cs="Arial"/>
          <w:sz w:val="24"/>
          <w:szCs w:val="24"/>
          <w:lang w:val="da-DK"/>
        </w:rPr>
        <w:t>høreteknologi, god</w:t>
      </w:r>
      <w:r w:rsidRPr="009B6865">
        <w:rPr>
          <w:rFonts w:ascii="Arial" w:eastAsia="Arial" w:hAnsi="Arial" w:cs="Arial"/>
          <w:sz w:val="24"/>
          <w:szCs w:val="24"/>
          <w:lang w:val="da-DK"/>
        </w:rPr>
        <w:t xml:space="preserve"> akustik i kla</w:t>
      </w:r>
      <w:r w:rsidR="00BA4E9A">
        <w:rPr>
          <w:rFonts w:ascii="Arial" w:eastAsia="Arial" w:hAnsi="Arial" w:cs="Arial"/>
          <w:sz w:val="24"/>
          <w:szCs w:val="24"/>
          <w:lang w:val="da-DK"/>
        </w:rPr>
        <w:t>sseværelset og ikke unødig støj</w:t>
      </w:r>
      <w:r w:rsidRPr="009B6865">
        <w:rPr>
          <w:rFonts w:ascii="Arial" w:eastAsia="Arial" w:hAnsi="Arial" w:cs="Arial"/>
          <w:sz w:val="24"/>
          <w:szCs w:val="24"/>
          <w:lang w:val="da-DK"/>
        </w:rPr>
        <w:t xml:space="preserve"> vil forhol</w:t>
      </w:r>
      <w:r w:rsidR="00D12156">
        <w:rPr>
          <w:rFonts w:ascii="Arial" w:eastAsia="Arial" w:hAnsi="Arial" w:cs="Arial"/>
          <w:sz w:val="24"/>
          <w:szCs w:val="24"/>
          <w:lang w:val="da-DK"/>
        </w:rPr>
        <w:t xml:space="preserve">dene i et typisk klasseværelse </w:t>
      </w:r>
      <w:r w:rsidRPr="009B6865">
        <w:rPr>
          <w:rFonts w:ascii="Arial" w:eastAsia="Arial" w:hAnsi="Arial" w:cs="Arial"/>
          <w:sz w:val="24"/>
          <w:szCs w:val="24"/>
          <w:lang w:val="da-DK"/>
        </w:rPr>
        <w:t>med mange elever</w:t>
      </w:r>
      <w:r w:rsidR="00D12156">
        <w:rPr>
          <w:rFonts w:ascii="Arial" w:eastAsia="Arial" w:hAnsi="Arial" w:cs="Arial"/>
          <w:sz w:val="24"/>
          <w:szCs w:val="24"/>
          <w:lang w:val="da-DK"/>
        </w:rPr>
        <w:t>,</w:t>
      </w:r>
      <w:r w:rsidRPr="009B6865">
        <w:rPr>
          <w:rFonts w:ascii="Arial" w:eastAsia="Arial" w:hAnsi="Arial" w:cs="Arial"/>
          <w:sz w:val="24"/>
          <w:szCs w:val="24"/>
          <w:lang w:val="da-DK"/>
        </w:rPr>
        <w:t xml:space="preserve"> der kommunikere</w:t>
      </w:r>
      <w:r w:rsidR="00D12156">
        <w:rPr>
          <w:rFonts w:ascii="Arial" w:eastAsia="Arial" w:hAnsi="Arial" w:cs="Arial"/>
          <w:sz w:val="24"/>
          <w:szCs w:val="24"/>
          <w:lang w:val="da-DK"/>
        </w:rPr>
        <w:t>r</w:t>
      </w:r>
      <w:r w:rsidRPr="009B6865">
        <w:rPr>
          <w:rFonts w:ascii="Arial" w:eastAsia="Arial" w:hAnsi="Arial" w:cs="Arial"/>
          <w:sz w:val="24"/>
          <w:szCs w:val="24"/>
          <w:lang w:val="da-DK"/>
        </w:rPr>
        <w:t>, interagere</w:t>
      </w:r>
      <w:r w:rsidR="00D12156">
        <w:rPr>
          <w:rFonts w:ascii="Arial" w:eastAsia="Arial" w:hAnsi="Arial" w:cs="Arial"/>
          <w:sz w:val="24"/>
          <w:szCs w:val="24"/>
          <w:lang w:val="da-DK"/>
        </w:rPr>
        <w:t>r</w:t>
      </w:r>
      <w:r w:rsidRPr="009B6865">
        <w:rPr>
          <w:rFonts w:ascii="Arial" w:eastAsia="Arial" w:hAnsi="Arial" w:cs="Arial"/>
          <w:sz w:val="24"/>
          <w:szCs w:val="24"/>
          <w:lang w:val="da-DK"/>
        </w:rPr>
        <w:t xml:space="preserve"> og deltage</w:t>
      </w:r>
      <w:r w:rsidR="00D12156">
        <w:rPr>
          <w:rFonts w:ascii="Arial" w:eastAsia="Arial" w:hAnsi="Arial" w:cs="Arial"/>
          <w:sz w:val="24"/>
          <w:szCs w:val="24"/>
          <w:lang w:val="da-DK"/>
        </w:rPr>
        <w:t>r</w:t>
      </w:r>
      <w:r w:rsidRPr="009B6865">
        <w:rPr>
          <w:rFonts w:ascii="Arial" w:eastAsia="Arial" w:hAnsi="Arial" w:cs="Arial"/>
          <w:sz w:val="24"/>
          <w:szCs w:val="24"/>
          <w:lang w:val="da-DK"/>
        </w:rPr>
        <w:t xml:space="preserve"> i undervisning</w:t>
      </w:r>
      <w:r w:rsidR="00D12156">
        <w:rPr>
          <w:rFonts w:ascii="Arial" w:eastAsia="Arial" w:hAnsi="Arial" w:cs="Arial"/>
          <w:sz w:val="24"/>
          <w:szCs w:val="24"/>
          <w:lang w:val="da-DK"/>
        </w:rPr>
        <w:t>en</w:t>
      </w:r>
      <w:r w:rsidRPr="009B6865">
        <w:rPr>
          <w:rFonts w:ascii="Arial" w:eastAsia="Arial" w:hAnsi="Arial" w:cs="Arial"/>
          <w:sz w:val="24"/>
          <w:szCs w:val="24"/>
          <w:lang w:val="da-DK"/>
        </w:rPr>
        <w:t xml:space="preserve">, </w:t>
      </w:r>
      <w:r w:rsidR="004F6FC5" w:rsidRPr="009B6865">
        <w:rPr>
          <w:rFonts w:ascii="Arial" w:eastAsia="Arial" w:hAnsi="Arial" w:cs="Arial"/>
          <w:sz w:val="24"/>
          <w:szCs w:val="24"/>
          <w:lang w:val="da-DK"/>
        </w:rPr>
        <w:t>nemt give svære lyttebetingelser for elever med hørenedsættelse, med udtrætning og nedsat læring og trivsel til følge.</w:t>
      </w:r>
    </w:p>
    <w:p w14:paraId="03060030" w14:textId="6D6A7C92" w:rsidR="009B6865" w:rsidRPr="009B6865" w:rsidRDefault="00030BEB" w:rsidP="00483F12">
      <w:pPr>
        <w:spacing w:after="0" w:line="360" w:lineRule="auto"/>
        <w:rPr>
          <w:rFonts w:ascii="Arial" w:eastAsia="Arial" w:hAnsi="Arial" w:cs="Arial"/>
          <w:sz w:val="24"/>
          <w:szCs w:val="24"/>
          <w:lang w:val="da-DK"/>
        </w:rPr>
      </w:pPr>
      <w:r>
        <w:rPr>
          <w:rFonts w:ascii="Arial" w:eastAsia="Arial" w:hAnsi="Arial" w:cs="Arial"/>
          <w:sz w:val="24"/>
          <w:szCs w:val="24"/>
          <w:lang w:val="da-DK"/>
        </w:rPr>
        <w:t xml:space="preserve">HTU med </w:t>
      </w:r>
      <w:r w:rsidR="009B6865" w:rsidRPr="009B6865">
        <w:rPr>
          <w:rFonts w:ascii="Arial" w:eastAsia="Arial" w:hAnsi="Arial" w:cs="Arial"/>
          <w:sz w:val="24"/>
          <w:szCs w:val="24"/>
          <w:lang w:val="da-DK"/>
        </w:rPr>
        <w:t>lærer- og elevmikrofoner</w:t>
      </w:r>
      <w:r w:rsidR="009B6865">
        <w:rPr>
          <w:rFonts w:ascii="Arial" w:eastAsia="Arial" w:hAnsi="Arial" w:cs="Arial"/>
          <w:sz w:val="24"/>
          <w:szCs w:val="24"/>
          <w:lang w:val="da-DK"/>
        </w:rPr>
        <w:t xml:space="preserve"> og</w:t>
      </w:r>
      <w:r w:rsidR="009B6865" w:rsidRPr="009B6865">
        <w:rPr>
          <w:rFonts w:ascii="Arial" w:eastAsia="Arial" w:hAnsi="Arial" w:cs="Arial"/>
          <w:sz w:val="24"/>
          <w:szCs w:val="24"/>
          <w:lang w:val="da-DK"/>
        </w:rPr>
        <w:t xml:space="preserve"> multimediesender, </w:t>
      </w:r>
      <w:r w:rsidR="009B6865">
        <w:rPr>
          <w:rFonts w:ascii="Arial" w:eastAsia="Arial" w:hAnsi="Arial" w:cs="Arial"/>
          <w:sz w:val="24"/>
          <w:szCs w:val="24"/>
          <w:lang w:val="da-DK"/>
        </w:rPr>
        <w:t>sammen</w:t>
      </w:r>
      <w:r w:rsidR="00097A00">
        <w:rPr>
          <w:rFonts w:ascii="Arial" w:eastAsia="Arial" w:hAnsi="Arial" w:cs="Arial"/>
          <w:sz w:val="24"/>
          <w:szCs w:val="24"/>
          <w:lang w:val="da-DK"/>
        </w:rPr>
        <w:t xml:space="preserve"> med personlige modtagere </w:t>
      </w:r>
      <w:r w:rsidR="009B6865">
        <w:rPr>
          <w:rFonts w:ascii="Arial" w:eastAsia="Arial" w:hAnsi="Arial" w:cs="Arial"/>
          <w:sz w:val="24"/>
          <w:szCs w:val="24"/>
          <w:lang w:val="da-DK"/>
        </w:rPr>
        <w:t xml:space="preserve">og/eller </w:t>
      </w:r>
      <w:proofErr w:type="spellStart"/>
      <w:r w:rsidR="009B6865" w:rsidRPr="009B6865">
        <w:rPr>
          <w:rFonts w:ascii="Arial" w:eastAsia="Arial" w:hAnsi="Arial" w:cs="Arial"/>
          <w:sz w:val="24"/>
          <w:szCs w:val="24"/>
          <w:lang w:val="da-DK"/>
        </w:rPr>
        <w:t>soundfield</w:t>
      </w:r>
      <w:proofErr w:type="spellEnd"/>
      <w:r w:rsidR="0066755B">
        <w:rPr>
          <w:rFonts w:ascii="Arial" w:eastAsia="Arial" w:hAnsi="Arial" w:cs="Arial"/>
          <w:sz w:val="24"/>
          <w:szCs w:val="24"/>
          <w:lang w:val="da-DK"/>
        </w:rPr>
        <w:t xml:space="preserve"> </w:t>
      </w:r>
      <w:r w:rsidR="009B6865" w:rsidRPr="009B6865">
        <w:rPr>
          <w:rFonts w:ascii="Arial" w:eastAsia="Arial" w:hAnsi="Arial" w:cs="Arial"/>
          <w:sz w:val="24"/>
          <w:szCs w:val="24"/>
          <w:lang w:val="da-DK"/>
        </w:rPr>
        <w:t>højttaler(e)</w:t>
      </w:r>
      <w:r w:rsidR="00AB6596">
        <w:rPr>
          <w:rFonts w:ascii="Arial" w:eastAsia="Arial" w:hAnsi="Arial" w:cs="Arial"/>
          <w:sz w:val="24"/>
          <w:szCs w:val="24"/>
          <w:lang w:val="da-DK"/>
        </w:rPr>
        <w:t>,</w:t>
      </w:r>
      <w:r w:rsidR="009B6865" w:rsidRPr="009B6865">
        <w:rPr>
          <w:rFonts w:ascii="Arial" w:eastAsia="Arial" w:hAnsi="Arial" w:cs="Arial"/>
          <w:sz w:val="24"/>
          <w:szCs w:val="24"/>
          <w:lang w:val="da-DK"/>
        </w:rPr>
        <w:t xml:space="preserve"> vil </w:t>
      </w:r>
      <w:r w:rsidR="002B2E78">
        <w:rPr>
          <w:rFonts w:ascii="Arial" w:eastAsia="Arial" w:hAnsi="Arial" w:cs="Arial"/>
          <w:sz w:val="24"/>
          <w:szCs w:val="24"/>
          <w:lang w:val="da-DK"/>
        </w:rPr>
        <w:t>for</w:t>
      </w:r>
      <w:r w:rsidR="009B6865" w:rsidRPr="009B6865">
        <w:rPr>
          <w:rFonts w:ascii="Arial" w:eastAsia="Arial" w:hAnsi="Arial" w:cs="Arial"/>
          <w:sz w:val="24"/>
          <w:szCs w:val="24"/>
          <w:lang w:val="da-DK"/>
        </w:rPr>
        <w:t>bedre signal/støj</w:t>
      </w:r>
      <w:r w:rsidR="00C514F8">
        <w:rPr>
          <w:rFonts w:ascii="Arial" w:eastAsia="Arial" w:hAnsi="Arial" w:cs="Arial"/>
          <w:sz w:val="24"/>
          <w:szCs w:val="24"/>
          <w:lang w:val="da-DK"/>
        </w:rPr>
        <w:t>-</w:t>
      </w:r>
      <w:r w:rsidR="00290FCC">
        <w:rPr>
          <w:rFonts w:ascii="Arial" w:eastAsia="Arial" w:hAnsi="Arial" w:cs="Arial"/>
          <w:sz w:val="24"/>
          <w:szCs w:val="24"/>
          <w:lang w:val="da-DK"/>
        </w:rPr>
        <w:t>forholdet (mindske</w:t>
      </w:r>
      <w:r w:rsidR="009B6865" w:rsidRPr="009B6865">
        <w:rPr>
          <w:rFonts w:ascii="Arial" w:eastAsia="Arial" w:hAnsi="Arial" w:cs="Arial"/>
          <w:sz w:val="24"/>
          <w:szCs w:val="24"/>
          <w:lang w:val="da-DK"/>
        </w:rPr>
        <w:t xml:space="preserve"> </w:t>
      </w:r>
      <w:r w:rsidR="00113F00">
        <w:rPr>
          <w:rFonts w:ascii="Arial" w:eastAsia="Arial" w:hAnsi="Arial" w:cs="Arial"/>
          <w:sz w:val="24"/>
          <w:szCs w:val="24"/>
          <w:lang w:val="da-DK"/>
        </w:rPr>
        <w:t>lytte</w:t>
      </w:r>
      <w:r w:rsidR="00EA6728">
        <w:rPr>
          <w:rFonts w:ascii="Arial" w:eastAsia="Arial" w:hAnsi="Arial" w:cs="Arial"/>
          <w:sz w:val="24"/>
          <w:szCs w:val="24"/>
          <w:lang w:val="da-DK"/>
        </w:rPr>
        <w:t>afstanden</w:t>
      </w:r>
      <w:r w:rsidR="009B6865" w:rsidRPr="009B6865">
        <w:rPr>
          <w:rFonts w:ascii="Arial" w:eastAsia="Arial" w:hAnsi="Arial" w:cs="Arial"/>
          <w:sz w:val="24"/>
          <w:szCs w:val="24"/>
          <w:lang w:val="da-DK"/>
        </w:rPr>
        <w:t>)</w:t>
      </w:r>
      <w:r w:rsidR="00BA4E9A">
        <w:rPr>
          <w:rFonts w:ascii="Arial" w:eastAsia="Arial" w:hAnsi="Arial" w:cs="Arial"/>
          <w:sz w:val="24"/>
          <w:szCs w:val="24"/>
          <w:lang w:val="da-DK"/>
        </w:rPr>
        <w:t xml:space="preserve"> og d</w:t>
      </w:r>
      <w:r w:rsidR="009B6865">
        <w:rPr>
          <w:rFonts w:ascii="Arial" w:eastAsia="Arial" w:hAnsi="Arial" w:cs="Arial"/>
          <w:sz w:val="24"/>
          <w:szCs w:val="24"/>
          <w:lang w:val="da-DK"/>
        </w:rPr>
        <w:t>ermed øge taleforståelighed</w:t>
      </w:r>
      <w:r w:rsidR="0090555A">
        <w:rPr>
          <w:rFonts w:ascii="Arial" w:eastAsia="Arial" w:hAnsi="Arial" w:cs="Arial"/>
          <w:sz w:val="24"/>
          <w:szCs w:val="24"/>
          <w:lang w:val="da-DK"/>
        </w:rPr>
        <w:t xml:space="preserve"> og </w:t>
      </w:r>
      <w:proofErr w:type="spellStart"/>
      <w:r w:rsidR="0090555A">
        <w:rPr>
          <w:rFonts w:ascii="Arial" w:eastAsia="Arial" w:hAnsi="Arial" w:cs="Arial"/>
          <w:sz w:val="24"/>
          <w:szCs w:val="24"/>
          <w:lang w:val="da-DK"/>
        </w:rPr>
        <w:t>ease</w:t>
      </w:r>
      <w:proofErr w:type="spellEnd"/>
      <w:r w:rsidR="0090555A">
        <w:rPr>
          <w:rFonts w:ascii="Arial" w:eastAsia="Arial" w:hAnsi="Arial" w:cs="Arial"/>
          <w:sz w:val="24"/>
          <w:szCs w:val="24"/>
          <w:lang w:val="da-DK"/>
        </w:rPr>
        <w:t>-</w:t>
      </w:r>
      <w:r w:rsidR="00AB6596">
        <w:rPr>
          <w:rFonts w:ascii="Arial" w:eastAsia="Arial" w:hAnsi="Arial" w:cs="Arial"/>
          <w:sz w:val="24"/>
          <w:szCs w:val="24"/>
          <w:lang w:val="da-DK"/>
        </w:rPr>
        <w:t>o</w:t>
      </w:r>
      <w:r w:rsidR="002B2E78">
        <w:rPr>
          <w:rFonts w:ascii="Arial" w:eastAsia="Arial" w:hAnsi="Arial" w:cs="Arial"/>
          <w:sz w:val="24"/>
          <w:szCs w:val="24"/>
          <w:lang w:val="da-DK"/>
        </w:rPr>
        <w:t>f</w:t>
      </w:r>
      <w:r w:rsidR="0090555A">
        <w:rPr>
          <w:rFonts w:ascii="Arial" w:eastAsia="Arial" w:hAnsi="Arial" w:cs="Arial"/>
          <w:sz w:val="24"/>
          <w:szCs w:val="24"/>
          <w:lang w:val="da-DK"/>
        </w:rPr>
        <w:t>-</w:t>
      </w:r>
      <w:proofErr w:type="spellStart"/>
      <w:r w:rsidR="00AB6596">
        <w:rPr>
          <w:rFonts w:ascii="Arial" w:eastAsia="Arial" w:hAnsi="Arial" w:cs="Arial"/>
          <w:sz w:val="24"/>
          <w:szCs w:val="24"/>
          <w:lang w:val="da-DK"/>
        </w:rPr>
        <w:t>listening</w:t>
      </w:r>
      <w:proofErr w:type="spellEnd"/>
      <w:r w:rsidR="009B6865">
        <w:rPr>
          <w:rFonts w:ascii="Arial" w:eastAsia="Arial" w:hAnsi="Arial" w:cs="Arial"/>
          <w:sz w:val="24"/>
          <w:szCs w:val="24"/>
          <w:lang w:val="da-DK"/>
        </w:rPr>
        <w:t>.</w:t>
      </w:r>
    </w:p>
    <w:p w14:paraId="5F06D34E" w14:textId="77777777" w:rsidR="009B6865" w:rsidRPr="009B6865" w:rsidRDefault="009B6865" w:rsidP="002C484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  <w:lang w:val="da-DK"/>
        </w:rPr>
      </w:pPr>
    </w:p>
    <w:p w14:paraId="56A827C0" w14:textId="69E5049D" w:rsidR="002E3AE7" w:rsidRPr="00061A12" w:rsidRDefault="00E246AE" w:rsidP="002C4842">
      <w:pPr>
        <w:spacing w:after="0" w:line="360" w:lineRule="auto"/>
        <w:jc w:val="both"/>
        <w:rPr>
          <w:rFonts w:ascii="Arial" w:eastAsia="Arial" w:hAnsi="Arial" w:cs="Arial"/>
          <w:bCs/>
          <w:color w:val="FF0000"/>
          <w:sz w:val="24"/>
          <w:szCs w:val="24"/>
          <w:lang w:val="da-DK"/>
        </w:rPr>
      </w:pPr>
      <w:hyperlink r:id="rId12" w:tooltip="Materialecenterets hjemmeside, hvor pjecen 'Høreteknisk udstyr - grundskole og ungdomsuddannelse' kan findes." w:history="1">
        <w:r>
          <w:rPr>
            <w:rStyle w:val="Hyperlink"/>
            <w:rFonts w:ascii="Arial" w:eastAsia="Arial" w:hAnsi="Arial" w:cs="Arial"/>
            <w:bCs/>
            <w:sz w:val="24"/>
            <w:szCs w:val="24"/>
            <w:lang w:val="da-DK"/>
          </w:rPr>
          <w:t>Læs om brug af høreteknisk udstyr i klasseværelset i denne pjece fra Materialecentret her.</w:t>
        </w:r>
      </w:hyperlink>
    </w:p>
    <w:p w14:paraId="38E20A87" w14:textId="3310158C" w:rsidR="00421398" w:rsidRDefault="00421398" w:rsidP="002C4842">
      <w:pPr>
        <w:spacing w:after="0" w:line="360" w:lineRule="auto"/>
        <w:jc w:val="both"/>
        <w:rPr>
          <w:rFonts w:ascii="Arial" w:eastAsia="Arial" w:hAnsi="Arial" w:cs="Arial"/>
          <w:b/>
          <w:color w:val="FF0000"/>
          <w:sz w:val="24"/>
          <w:szCs w:val="24"/>
          <w:lang w:val="da-DK"/>
        </w:rPr>
      </w:pPr>
    </w:p>
    <w:p w14:paraId="27F1778C" w14:textId="604A3CE5" w:rsidR="00DF18A4" w:rsidRDefault="00FC6641" w:rsidP="002C484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da-DK"/>
        </w:rPr>
      </w:pPr>
      <w:r w:rsidRPr="00303A78">
        <w:rPr>
          <w:rFonts w:ascii="Arial" w:eastAsia="Arial" w:hAnsi="Arial" w:cs="Arial"/>
          <w:sz w:val="24"/>
          <w:szCs w:val="24"/>
          <w:lang w:val="da-DK"/>
        </w:rPr>
        <w:t>Tjekliste</w:t>
      </w:r>
      <w:r w:rsidR="00417D48">
        <w:rPr>
          <w:rFonts w:ascii="Arial" w:eastAsia="Arial" w:hAnsi="Arial" w:cs="Arial"/>
          <w:sz w:val="24"/>
          <w:szCs w:val="24"/>
          <w:lang w:val="da-DK"/>
        </w:rPr>
        <w:t>:</w:t>
      </w:r>
      <w:r w:rsidR="00061A12" w:rsidRPr="00061A12">
        <w:rPr>
          <w:rFonts w:ascii="Arial" w:eastAsia="Arial" w:hAnsi="Arial" w:cs="Arial"/>
          <w:bCs/>
          <w:lang w:val="da-DK"/>
        </w:rPr>
        <w:t xml:space="preserve"> God udnyttelse af det høretekniske udstyr (HTU)</w:t>
      </w:r>
    </w:p>
    <w:tbl>
      <w:tblPr>
        <w:tblStyle w:val="1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2"/>
        <w:gridCol w:w="618"/>
        <w:gridCol w:w="567"/>
        <w:gridCol w:w="992"/>
      </w:tblGrid>
      <w:tr w:rsidR="008845AB" w:rsidRPr="00FC6641" w14:paraId="6559C2C7" w14:textId="77777777" w:rsidTr="00A50971">
        <w:trPr>
          <w:trHeight w:val="105"/>
        </w:trPr>
        <w:tc>
          <w:tcPr>
            <w:tcW w:w="7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9DB4" w14:textId="5CC255DC" w:rsidR="008845AB" w:rsidRPr="003933EC" w:rsidRDefault="00EE7CD0" w:rsidP="00EE7CD0">
            <w:pPr>
              <w:widowControl w:val="0"/>
              <w:jc w:val="center"/>
              <w:rPr>
                <w:rFonts w:ascii="Arial" w:eastAsia="Arial" w:hAnsi="Arial" w:cs="Arial"/>
                <w:lang w:val="da-DK"/>
              </w:rPr>
            </w:pPr>
            <w:r>
              <w:rPr>
                <w:rFonts w:ascii="Arial" w:eastAsia="Arial" w:hAnsi="Arial" w:cs="Arial"/>
                <w:lang w:val="da-DK"/>
              </w:rPr>
              <w:t>Spørgsmål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C54D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  <w:r w:rsidRPr="003933EC">
              <w:rPr>
                <w:rFonts w:ascii="Arial" w:eastAsia="Arial" w:hAnsi="Arial" w:cs="Arial"/>
                <w:lang w:val="da-DK"/>
              </w:rPr>
              <w:t>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FCAD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  <w:r w:rsidRPr="003933EC">
              <w:rPr>
                <w:rFonts w:ascii="Arial" w:eastAsia="Arial" w:hAnsi="Arial" w:cs="Arial"/>
                <w:lang w:val="da-DK"/>
              </w:rPr>
              <w:t>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873A8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  <w:r w:rsidRPr="003933EC">
              <w:rPr>
                <w:rFonts w:ascii="Arial" w:eastAsia="Arial" w:hAnsi="Arial" w:cs="Arial"/>
                <w:lang w:val="da-DK"/>
              </w:rPr>
              <w:t>ukendt</w:t>
            </w:r>
          </w:p>
        </w:tc>
      </w:tr>
      <w:tr w:rsidR="008845AB" w:rsidRPr="00EE7CD0" w14:paraId="5622A24D" w14:textId="77777777" w:rsidTr="00A50971">
        <w:trPr>
          <w:trHeight w:val="135"/>
        </w:trPr>
        <w:tc>
          <w:tcPr>
            <w:tcW w:w="7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48D3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  <w:r w:rsidRPr="003933EC">
              <w:rPr>
                <w:rFonts w:ascii="Arial" w:eastAsia="Arial" w:hAnsi="Arial" w:cs="Arial"/>
                <w:lang w:val="da-DK"/>
              </w:rPr>
              <w:t>Er der en plan for i hvilke situationer HTU anvendes og i hvilke ikke?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9C25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1AF2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D9825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8845AB" w:rsidRPr="00EE7CD0" w14:paraId="289BF38B" w14:textId="77777777" w:rsidTr="00A50971">
        <w:trPr>
          <w:trHeight w:val="135"/>
        </w:trPr>
        <w:tc>
          <w:tcPr>
            <w:tcW w:w="7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3C2B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  <w:r w:rsidRPr="003933EC">
              <w:rPr>
                <w:rFonts w:ascii="Arial" w:eastAsia="Arial" w:hAnsi="Arial" w:cs="Arial"/>
                <w:lang w:val="da-DK"/>
              </w:rPr>
              <w:t>Er alle elever og lærere i klassen introducerede til HTU og brug?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E915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8B97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70C34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8845AB" w:rsidRPr="00EE7CD0" w14:paraId="3D906EE4" w14:textId="77777777" w:rsidTr="00A50971">
        <w:trPr>
          <w:trHeight w:val="103"/>
        </w:trPr>
        <w:tc>
          <w:tcPr>
            <w:tcW w:w="7032" w:type="dxa"/>
            <w:tcBorders>
              <w:top w:val="single" w:sz="4" w:space="0" w:color="auto"/>
              <w:right w:val="single" w:sz="4" w:space="0" w:color="auto"/>
            </w:tcBorders>
          </w:tcPr>
          <w:p w14:paraId="01DAEE5F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  <w:r w:rsidRPr="003933EC">
              <w:rPr>
                <w:rFonts w:ascii="Arial" w:eastAsia="Arial" w:hAnsi="Arial" w:cs="Arial"/>
                <w:lang w:val="da-DK"/>
              </w:rPr>
              <w:t>Er der en plan for, hvordan det sikres, at HTU altid er opladet?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761F1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53392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7A482A6C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8845AB" w:rsidRPr="00EE7CD0" w14:paraId="62920E1C" w14:textId="77777777" w:rsidTr="00A50971">
        <w:tc>
          <w:tcPr>
            <w:tcW w:w="7032" w:type="dxa"/>
            <w:tcBorders>
              <w:left w:val="single" w:sz="4" w:space="0" w:color="auto"/>
              <w:right w:val="single" w:sz="4" w:space="0" w:color="auto"/>
            </w:tcBorders>
          </w:tcPr>
          <w:p w14:paraId="68FAEBD4" w14:textId="77777777" w:rsidR="008845AB" w:rsidRPr="003933EC" w:rsidRDefault="008845AB" w:rsidP="00E754F1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3933EC">
              <w:rPr>
                <w:rFonts w:ascii="Arial" w:hAnsi="Arial" w:cs="Arial"/>
                <w:lang w:val="da-DK"/>
              </w:rPr>
              <w:t>Virker lærermikrofon(er) og huskes opladning?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</w:tcPr>
          <w:p w14:paraId="7D361D65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12B5C9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8D4B0DF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8845AB" w:rsidRPr="00EE7CD0" w14:paraId="0D2DDC33" w14:textId="77777777" w:rsidTr="00A50971">
        <w:tc>
          <w:tcPr>
            <w:tcW w:w="7032" w:type="dxa"/>
            <w:tcBorders>
              <w:right w:val="single" w:sz="4" w:space="0" w:color="auto"/>
            </w:tcBorders>
          </w:tcPr>
          <w:p w14:paraId="183443BB" w14:textId="77777777" w:rsidR="008845AB" w:rsidRPr="003933EC" w:rsidRDefault="008845AB" w:rsidP="00E754F1">
            <w:pPr>
              <w:widowControl w:val="0"/>
              <w:spacing w:line="276" w:lineRule="auto"/>
              <w:rPr>
                <w:rFonts w:ascii="Arial" w:hAnsi="Arial" w:cs="Arial"/>
                <w:lang w:val="da-DK"/>
              </w:rPr>
            </w:pPr>
            <w:r w:rsidRPr="003933EC">
              <w:rPr>
                <w:rFonts w:ascii="Arial" w:hAnsi="Arial" w:cs="Arial"/>
                <w:lang w:val="da-DK"/>
              </w:rPr>
              <w:t>Virker elevmikrofoner og huskes opladning?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</w:tcPr>
          <w:p w14:paraId="28172491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AE29B08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26238E8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8845AB" w:rsidRPr="00EE7CD0" w14:paraId="51652799" w14:textId="77777777" w:rsidTr="00A50971">
        <w:tc>
          <w:tcPr>
            <w:tcW w:w="7032" w:type="dxa"/>
            <w:tcBorders>
              <w:right w:val="single" w:sz="4" w:space="0" w:color="auto"/>
            </w:tcBorders>
          </w:tcPr>
          <w:p w14:paraId="336541AF" w14:textId="59160217" w:rsidR="008845AB" w:rsidRPr="003933EC" w:rsidRDefault="008845AB" w:rsidP="00E754F1">
            <w:pPr>
              <w:widowControl w:val="0"/>
              <w:spacing w:line="276" w:lineRule="auto"/>
              <w:rPr>
                <w:rFonts w:ascii="Arial" w:hAnsi="Arial" w:cs="Arial"/>
                <w:lang w:val="da-DK"/>
              </w:rPr>
            </w:pPr>
            <w:r w:rsidRPr="003933EC">
              <w:rPr>
                <w:rFonts w:ascii="Arial" w:hAnsi="Arial" w:cs="Arial"/>
                <w:lang w:val="da-DK"/>
              </w:rPr>
              <w:t>Virker multimediesender</w:t>
            </w:r>
            <w:r w:rsidR="00466C4D">
              <w:rPr>
                <w:rFonts w:ascii="Arial" w:hAnsi="Arial" w:cs="Arial"/>
                <w:lang w:val="da-DK"/>
              </w:rPr>
              <w:t xml:space="preserve"> (AV-udstyr er tilkoblet HTU)</w:t>
            </w:r>
            <w:r w:rsidRPr="003933EC">
              <w:rPr>
                <w:rFonts w:ascii="Arial" w:hAnsi="Arial" w:cs="Arial"/>
                <w:lang w:val="da-DK"/>
              </w:rPr>
              <w:t>?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</w:tcPr>
          <w:p w14:paraId="4E95A70A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35F85F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7862C7A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8845AB" w:rsidRPr="00EE7CD0" w14:paraId="0557AAEB" w14:textId="77777777" w:rsidTr="00A50971">
        <w:tc>
          <w:tcPr>
            <w:tcW w:w="7032" w:type="dxa"/>
            <w:tcBorders>
              <w:right w:val="single" w:sz="4" w:space="0" w:color="auto"/>
            </w:tcBorders>
          </w:tcPr>
          <w:p w14:paraId="30AD0C46" w14:textId="77777777" w:rsidR="008845AB" w:rsidRPr="003933EC" w:rsidRDefault="008845AB" w:rsidP="00E754F1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3933EC">
              <w:rPr>
                <w:rFonts w:ascii="Arial" w:hAnsi="Arial" w:cs="Arial"/>
                <w:lang w:val="da-DK"/>
              </w:rPr>
              <w:t xml:space="preserve">Virker elevmodtager(e) og/eller </w:t>
            </w:r>
            <w:proofErr w:type="spellStart"/>
            <w:r w:rsidRPr="003933EC">
              <w:rPr>
                <w:rFonts w:ascii="Arial" w:hAnsi="Arial" w:cs="Arial"/>
                <w:lang w:val="da-DK"/>
              </w:rPr>
              <w:t>soundfield</w:t>
            </w:r>
            <w:proofErr w:type="spellEnd"/>
            <w:r w:rsidRPr="003933EC">
              <w:rPr>
                <w:rFonts w:ascii="Arial" w:hAnsi="Arial" w:cs="Arial"/>
                <w:lang w:val="da-DK"/>
              </w:rPr>
              <w:t xml:space="preserve"> højttaler(e)?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</w:tcPr>
          <w:p w14:paraId="79BC9E49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1153F3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7CE6DD1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8845AB" w:rsidRPr="00EE7CD0" w14:paraId="3384E3E3" w14:textId="77777777" w:rsidTr="00A50971">
        <w:tc>
          <w:tcPr>
            <w:tcW w:w="7032" w:type="dxa"/>
          </w:tcPr>
          <w:p w14:paraId="0F44B17F" w14:textId="77777777" w:rsidR="008845AB" w:rsidRPr="003933EC" w:rsidRDefault="008845AB" w:rsidP="00E754F1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3933EC">
              <w:rPr>
                <w:rFonts w:ascii="Arial" w:hAnsi="Arial" w:cs="Arial"/>
                <w:lang w:val="da-DK"/>
              </w:rPr>
              <w:t>Har HTU en fast, sikker placering, når det ikke bruges?</w:t>
            </w:r>
          </w:p>
        </w:tc>
        <w:tc>
          <w:tcPr>
            <w:tcW w:w="618" w:type="dxa"/>
          </w:tcPr>
          <w:p w14:paraId="595A0A7C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7" w:type="dxa"/>
          </w:tcPr>
          <w:p w14:paraId="6E511D79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38E49069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8845AB" w:rsidRPr="00EE7CD0" w14:paraId="0A629DED" w14:textId="77777777" w:rsidTr="00A50971">
        <w:trPr>
          <w:trHeight w:val="165"/>
        </w:trPr>
        <w:tc>
          <w:tcPr>
            <w:tcW w:w="7032" w:type="dxa"/>
            <w:tcBorders>
              <w:bottom w:val="single" w:sz="4" w:space="0" w:color="auto"/>
            </w:tcBorders>
          </w:tcPr>
          <w:p w14:paraId="0C2749D8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  <w:r w:rsidRPr="003933EC">
              <w:rPr>
                <w:rFonts w:ascii="Arial" w:eastAsia="Arial" w:hAnsi="Arial" w:cs="Arial"/>
                <w:lang w:val="da-DK"/>
              </w:rPr>
              <w:t>Er der en procedure for hurtig, daglig kontrol af HTU?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5A4896CB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CDD3D9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44E71A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8845AB" w:rsidRPr="00EE7CD0" w14:paraId="0C761707" w14:textId="77777777" w:rsidTr="00A50971">
        <w:trPr>
          <w:trHeight w:val="105"/>
        </w:trPr>
        <w:tc>
          <w:tcPr>
            <w:tcW w:w="7032" w:type="dxa"/>
            <w:tcBorders>
              <w:top w:val="single" w:sz="4" w:space="0" w:color="auto"/>
              <w:bottom w:val="single" w:sz="4" w:space="0" w:color="auto"/>
            </w:tcBorders>
          </w:tcPr>
          <w:p w14:paraId="04513989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  <w:r w:rsidRPr="003933EC">
              <w:rPr>
                <w:rFonts w:ascii="Arial" w:eastAsia="Arial" w:hAnsi="Arial" w:cs="Arial"/>
                <w:lang w:val="da-DK"/>
              </w:rPr>
              <w:t>Vides, hvem der kontaktes, hvis HTU ikke virker?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14:paraId="3B18E53B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51EE592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59E369" w14:textId="77777777" w:rsidR="008845AB" w:rsidRPr="003933EC" w:rsidRDefault="008845AB" w:rsidP="00E754F1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</w:tbl>
    <w:p w14:paraId="38FD249E" w14:textId="77777777" w:rsidR="008845AB" w:rsidRPr="00303A78" w:rsidRDefault="008845AB" w:rsidP="002C484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da-DK"/>
        </w:rPr>
      </w:pPr>
    </w:p>
    <w:sectPr w:rsidR="008845AB" w:rsidRPr="00303A78">
      <w:headerReference w:type="default" r:id="rId13"/>
      <w:footerReference w:type="default" r:id="rId14"/>
      <w:headerReference w:type="first" r:id="rId15"/>
      <w:pgSz w:w="11906" w:h="16838"/>
      <w:pgMar w:top="1417" w:right="1417" w:bottom="1134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6379" w14:textId="77777777" w:rsidR="00B81F6D" w:rsidRDefault="00B81F6D">
      <w:pPr>
        <w:spacing w:after="0" w:line="240" w:lineRule="auto"/>
      </w:pPr>
      <w:r>
        <w:separator/>
      </w:r>
    </w:p>
  </w:endnote>
  <w:endnote w:type="continuationSeparator" w:id="0">
    <w:p w14:paraId="2AFE0C9A" w14:textId="77777777" w:rsidR="00B81F6D" w:rsidRDefault="00B8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44B6" w14:textId="3495D687" w:rsidR="00B81F6D" w:rsidRDefault="00B81F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2C30">
      <w:rPr>
        <w:noProof/>
        <w:color w:val="000000"/>
      </w:rPr>
      <w:t>3</w:t>
    </w:r>
    <w:r>
      <w:rPr>
        <w:color w:val="000000"/>
      </w:rPr>
      <w:fldChar w:fldCharType="end"/>
    </w:r>
  </w:p>
  <w:p w14:paraId="33F4CC04" w14:textId="77777777" w:rsidR="00B81F6D" w:rsidRDefault="00B81F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96A8" w14:textId="77777777" w:rsidR="00B81F6D" w:rsidRDefault="00B81F6D">
      <w:pPr>
        <w:spacing w:after="0" w:line="240" w:lineRule="auto"/>
      </w:pPr>
      <w:r>
        <w:separator/>
      </w:r>
    </w:p>
  </w:footnote>
  <w:footnote w:type="continuationSeparator" w:id="0">
    <w:p w14:paraId="39FEA1AF" w14:textId="77777777" w:rsidR="00B81F6D" w:rsidRDefault="00B8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3FC8" w14:textId="77777777" w:rsidR="00B81F6D" w:rsidRDefault="00B81F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val="da-DK" w:eastAsia="ja-JP"/>
      </w:rPr>
      <w:drawing>
        <wp:anchor distT="0" distB="0" distL="114300" distR="114300" simplePos="0" relativeHeight="251658240" behindDoc="0" locked="0" layoutInCell="1" hidden="0" allowOverlap="1" wp14:anchorId="70E291E4" wp14:editId="066E9565">
          <wp:simplePos x="0" y="0"/>
          <wp:positionH relativeFrom="margin">
            <wp:posOffset>5664835</wp:posOffset>
          </wp:positionH>
          <wp:positionV relativeFrom="margin">
            <wp:posOffset>-641984</wp:posOffset>
          </wp:positionV>
          <wp:extent cx="624840" cy="462280"/>
          <wp:effectExtent l="0" t="0" r="0" b="0"/>
          <wp:wrapSquare wrapText="bothSides" distT="0" distB="0" distL="114300" distR="114300"/>
          <wp:docPr id="89" name="image23.jpg" descr="Logo for Landesförderzentrum hören und kommunikatio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ge23.jpg" descr="Logo for Landesförderzentrum hören und kommunikation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840" cy="462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21AE3" w14:textId="76F3052E" w:rsidR="007E1990" w:rsidRDefault="007E1990" w:rsidP="007E1990">
    <w:pPr>
      <w:pStyle w:val="Sidehoved"/>
      <w:jc w:val="right"/>
    </w:pPr>
    <w:r>
      <w:rPr>
        <w:noProof/>
        <w:color w:val="000000"/>
        <w:lang w:val="da-DK" w:eastAsia="ja-JP"/>
      </w:rPr>
      <w:drawing>
        <wp:anchor distT="0" distB="0" distL="114300" distR="114300" simplePos="0" relativeHeight="251660288" behindDoc="0" locked="0" layoutInCell="1" hidden="0" allowOverlap="1" wp14:anchorId="641AA9B3" wp14:editId="73133676">
          <wp:simplePos x="0" y="0"/>
          <wp:positionH relativeFrom="margin">
            <wp:posOffset>5691226</wp:posOffset>
          </wp:positionH>
          <wp:positionV relativeFrom="margin">
            <wp:posOffset>-670611</wp:posOffset>
          </wp:positionV>
          <wp:extent cx="624840" cy="462280"/>
          <wp:effectExtent l="0" t="0" r="0" b="0"/>
          <wp:wrapSquare wrapText="bothSides" distT="0" distB="0" distL="114300" distR="114300"/>
          <wp:docPr id="1" name="image23.jpg" descr="Logo for Landesförderzentrum hören und kommunikatio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3.jpg" descr="Logo for Landesförderzentrum hören und kommunikation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840" cy="462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5F14"/>
    <w:multiLevelType w:val="multilevel"/>
    <w:tmpl w:val="BCBC10BC"/>
    <w:lvl w:ilvl="0">
      <w:numFmt w:val="bullet"/>
      <w:lvlText w:val="-"/>
      <w:lvlJc w:val="left"/>
      <w:pPr>
        <w:ind w:left="1276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3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160951"/>
    <w:multiLevelType w:val="multilevel"/>
    <w:tmpl w:val="58D0A8F4"/>
    <w:lvl w:ilvl="0">
      <w:numFmt w:val="bullet"/>
      <w:lvlText w:val="-"/>
      <w:lvlJc w:val="left"/>
      <w:pPr>
        <w:tabs>
          <w:tab w:val="num" w:pos="0"/>
        </w:tabs>
        <w:ind w:left="1276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3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850033"/>
    <w:multiLevelType w:val="hybridMultilevel"/>
    <w:tmpl w:val="1082B14E"/>
    <w:lvl w:ilvl="0" w:tplc="52645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06A2E"/>
    <w:multiLevelType w:val="hybridMultilevel"/>
    <w:tmpl w:val="99C0D8D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4EA2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9436C0"/>
    <w:multiLevelType w:val="multilevel"/>
    <w:tmpl w:val="26226B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40F3512"/>
    <w:multiLevelType w:val="hybridMultilevel"/>
    <w:tmpl w:val="D65C0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803BE"/>
    <w:multiLevelType w:val="hybridMultilevel"/>
    <w:tmpl w:val="DF48483E"/>
    <w:lvl w:ilvl="0" w:tplc="040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16684985"/>
    <w:multiLevelType w:val="hybridMultilevel"/>
    <w:tmpl w:val="4A2878C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EF5CBA"/>
    <w:multiLevelType w:val="hybridMultilevel"/>
    <w:tmpl w:val="1A941A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9" w15:restartNumberingAfterBreak="0">
    <w:nsid w:val="1EFC68BB"/>
    <w:multiLevelType w:val="hybridMultilevel"/>
    <w:tmpl w:val="1902A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82F65"/>
    <w:multiLevelType w:val="hybridMultilevel"/>
    <w:tmpl w:val="E968F4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313D0"/>
    <w:multiLevelType w:val="hybridMultilevel"/>
    <w:tmpl w:val="C7A23B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9F0F3A"/>
    <w:multiLevelType w:val="multilevel"/>
    <w:tmpl w:val="D2EADD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B1581A"/>
    <w:multiLevelType w:val="hybridMultilevel"/>
    <w:tmpl w:val="4D3C59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87F1D"/>
    <w:multiLevelType w:val="multilevel"/>
    <w:tmpl w:val="AA8A05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22873FC"/>
    <w:multiLevelType w:val="multilevel"/>
    <w:tmpl w:val="9BD479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FA7483"/>
    <w:multiLevelType w:val="multilevel"/>
    <w:tmpl w:val="446AF4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C3E53B8"/>
    <w:multiLevelType w:val="multilevel"/>
    <w:tmpl w:val="238637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D065832"/>
    <w:multiLevelType w:val="hybridMultilevel"/>
    <w:tmpl w:val="781438B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4E185F"/>
    <w:multiLevelType w:val="multilevel"/>
    <w:tmpl w:val="3E1E64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E1D14C8"/>
    <w:multiLevelType w:val="multilevel"/>
    <w:tmpl w:val="CCD829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2A73A1F"/>
    <w:multiLevelType w:val="hybridMultilevel"/>
    <w:tmpl w:val="F3B62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F2788"/>
    <w:multiLevelType w:val="hybridMultilevel"/>
    <w:tmpl w:val="AB9068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C5772"/>
    <w:multiLevelType w:val="hybridMultilevel"/>
    <w:tmpl w:val="1AD01B84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D631A23"/>
    <w:multiLevelType w:val="hybridMultilevel"/>
    <w:tmpl w:val="DEFACD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967E0C"/>
    <w:multiLevelType w:val="multilevel"/>
    <w:tmpl w:val="D84451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5920670"/>
    <w:multiLevelType w:val="hybridMultilevel"/>
    <w:tmpl w:val="6FAA58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814A9"/>
    <w:multiLevelType w:val="hybridMultilevel"/>
    <w:tmpl w:val="C8B8E6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71893"/>
    <w:multiLevelType w:val="hybridMultilevel"/>
    <w:tmpl w:val="D848E9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13401"/>
    <w:multiLevelType w:val="multilevel"/>
    <w:tmpl w:val="90DCF3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CE21208"/>
    <w:multiLevelType w:val="multilevel"/>
    <w:tmpl w:val="FEF0C9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F1B4B07"/>
    <w:multiLevelType w:val="hybridMultilevel"/>
    <w:tmpl w:val="40AEC9A2"/>
    <w:lvl w:ilvl="0" w:tplc="04DA739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E118CD"/>
    <w:multiLevelType w:val="multilevel"/>
    <w:tmpl w:val="5B0E87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30B5DE8"/>
    <w:multiLevelType w:val="hybridMultilevel"/>
    <w:tmpl w:val="EEEEA8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A3F1C"/>
    <w:multiLevelType w:val="multilevel"/>
    <w:tmpl w:val="B3266B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EC540A4"/>
    <w:multiLevelType w:val="hybridMultilevel"/>
    <w:tmpl w:val="4260EF8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F4382B"/>
    <w:multiLevelType w:val="hybridMultilevel"/>
    <w:tmpl w:val="60DA0E1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CA3AD0"/>
    <w:multiLevelType w:val="hybridMultilevel"/>
    <w:tmpl w:val="1A348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A204F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D79F1"/>
    <w:multiLevelType w:val="multilevel"/>
    <w:tmpl w:val="D54C47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DAD29D4"/>
    <w:multiLevelType w:val="hybridMultilevel"/>
    <w:tmpl w:val="C1543D44"/>
    <w:lvl w:ilvl="0" w:tplc="040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EF25D94"/>
    <w:multiLevelType w:val="hybridMultilevel"/>
    <w:tmpl w:val="85DA5C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23356">
    <w:abstractNumId w:val="30"/>
  </w:num>
  <w:num w:numId="2" w16cid:durableId="2095860207">
    <w:abstractNumId w:val="0"/>
  </w:num>
  <w:num w:numId="3" w16cid:durableId="2138063818">
    <w:abstractNumId w:val="15"/>
  </w:num>
  <w:num w:numId="4" w16cid:durableId="566186553">
    <w:abstractNumId w:val="25"/>
  </w:num>
  <w:num w:numId="5" w16cid:durableId="1020207411">
    <w:abstractNumId w:val="4"/>
  </w:num>
  <w:num w:numId="6" w16cid:durableId="1620532455">
    <w:abstractNumId w:val="16"/>
  </w:num>
  <w:num w:numId="7" w16cid:durableId="303774390">
    <w:abstractNumId w:val="12"/>
  </w:num>
  <w:num w:numId="8" w16cid:durableId="70734646">
    <w:abstractNumId w:val="20"/>
  </w:num>
  <w:num w:numId="9" w16cid:durableId="1676492687">
    <w:abstractNumId w:val="34"/>
  </w:num>
  <w:num w:numId="10" w16cid:durableId="358704143">
    <w:abstractNumId w:val="14"/>
  </w:num>
  <w:num w:numId="11" w16cid:durableId="376202007">
    <w:abstractNumId w:val="29"/>
  </w:num>
  <w:num w:numId="12" w16cid:durableId="9529749">
    <w:abstractNumId w:val="17"/>
  </w:num>
  <w:num w:numId="13" w16cid:durableId="798574998">
    <w:abstractNumId w:val="32"/>
  </w:num>
  <w:num w:numId="14" w16cid:durableId="136076188">
    <w:abstractNumId w:val="38"/>
  </w:num>
  <w:num w:numId="15" w16cid:durableId="1222980612">
    <w:abstractNumId w:val="19"/>
  </w:num>
  <w:num w:numId="16" w16cid:durableId="1182276199">
    <w:abstractNumId w:val="9"/>
  </w:num>
  <w:num w:numId="17" w16cid:durableId="1009526992">
    <w:abstractNumId w:val="3"/>
  </w:num>
  <w:num w:numId="18" w16cid:durableId="2023583186">
    <w:abstractNumId w:val="1"/>
  </w:num>
  <w:num w:numId="19" w16cid:durableId="1714422645">
    <w:abstractNumId w:val="37"/>
  </w:num>
  <w:num w:numId="20" w16cid:durableId="1960408663">
    <w:abstractNumId w:val="40"/>
  </w:num>
  <w:num w:numId="21" w16cid:durableId="1553348359">
    <w:abstractNumId w:val="13"/>
  </w:num>
  <w:num w:numId="22" w16cid:durableId="1148279552">
    <w:abstractNumId w:val="21"/>
  </w:num>
  <w:num w:numId="23" w16cid:durableId="116654281">
    <w:abstractNumId w:val="27"/>
  </w:num>
  <w:num w:numId="24" w16cid:durableId="411238600">
    <w:abstractNumId w:val="28"/>
  </w:num>
  <w:num w:numId="25" w16cid:durableId="1960144850">
    <w:abstractNumId w:val="8"/>
  </w:num>
  <w:num w:numId="26" w16cid:durableId="1274554799">
    <w:abstractNumId w:val="36"/>
  </w:num>
  <w:num w:numId="27" w16cid:durableId="1698314151">
    <w:abstractNumId w:val="11"/>
  </w:num>
  <w:num w:numId="28" w16cid:durableId="660810233">
    <w:abstractNumId w:val="23"/>
  </w:num>
  <w:num w:numId="29" w16cid:durableId="1741173190">
    <w:abstractNumId w:val="22"/>
  </w:num>
  <w:num w:numId="30" w16cid:durableId="46806212">
    <w:abstractNumId w:val="31"/>
  </w:num>
  <w:num w:numId="31" w16cid:durableId="1185703258">
    <w:abstractNumId w:val="5"/>
  </w:num>
  <w:num w:numId="32" w16cid:durableId="1859736941">
    <w:abstractNumId w:val="26"/>
  </w:num>
  <w:num w:numId="33" w16cid:durableId="225186727">
    <w:abstractNumId w:val="35"/>
  </w:num>
  <w:num w:numId="34" w16cid:durableId="1212695138">
    <w:abstractNumId w:val="2"/>
  </w:num>
  <w:num w:numId="35" w16cid:durableId="271865887">
    <w:abstractNumId w:val="6"/>
  </w:num>
  <w:num w:numId="36" w16cid:durableId="1380784932">
    <w:abstractNumId w:val="39"/>
  </w:num>
  <w:num w:numId="37" w16cid:durableId="1030374968">
    <w:abstractNumId w:val="10"/>
  </w:num>
  <w:num w:numId="38" w16cid:durableId="386533393">
    <w:abstractNumId w:val="33"/>
  </w:num>
  <w:num w:numId="39" w16cid:durableId="651522727">
    <w:abstractNumId w:val="7"/>
  </w:num>
  <w:num w:numId="40" w16cid:durableId="1970210595">
    <w:abstractNumId w:val="24"/>
  </w:num>
  <w:num w:numId="41" w16cid:durableId="17160784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FE9"/>
    <w:rsid w:val="00000724"/>
    <w:rsid w:val="00001452"/>
    <w:rsid w:val="00011AB5"/>
    <w:rsid w:val="000208B1"/>
    <w:rsid w:val="0002406F"/>
    <w:rsid w:val="00027095"/>
    <w:rsid w:val="00030BEB"/>
    <w:rsid w:val="00031405"/>
    <w:rsid w:val="000354A1"/>
    <w:rsid w:val="000462E2"/>
    <w:rsid w:val="00057FA1"/>
    <w:rsid w:val="00060BD0"/>
    <w:rsid w:val="00061A12"/>
    <w:rsid w:val="0006465E"/>
    <w:rsid w:val="000721CD"/>
    <w:rsid w:val="00087D3C"/>
    <w:rsid w:val="00090CFD"/>
    <w:rsid w:val="00092DE8"/>
    <w:rsid w:val="000975C6"/>
    <w:rsid w:val="00097A00"/>
    <w:rsid w:val="000A1D9D"/>
    <w:rsid w:val="000A280F"/>
    <w:rsid w:val="000A7786"/>
    <w:rsid w:val="000B0D9A"/>
    <w:rsid w:val="000B4AA3"/>
    <w:rsid w:val="000B7B8A"/>
    <w:rsid w:val="000C63D4"/>
    <w:rsid w:val="000D1013"/>
    <w:rsid w:val="000D495E"/>
    <w:rsid w:val="000F1A24"/>
    <w:rsid w:val="000F3550"/>
    <w:rsid w:val="000F7DFD"/>
    <w:rsid w:val="001036F2"/>
    <w:rsid w:val="00107A89"/>
    <w:rsid w:val="00110AC4"/>
    <w:rsid w:val="001112B1"/>
    <w:rsid w:val="00113F00"/>
    <w:rsid w:val="0012564E"/>
    <w:rsid w:val="00142A72"/>
    <w:rsid w:val="00144460"/>
    <w:rsid w:val="00144585"/>
    <w:rsid w:val="00145A0A"/>
    <w:rsid w:val="00151F43"/>
    <w:rsid w:val="00162D22"/>
    <w:rsid w:val="00163F35"/>
    <w:rsid w:val="00174647"/>
    <w:rsid w:val="001B26EA"/>
    <w:rsid w:val="001B5C91"/>
    <w:rsid w:val="001C5FEE"/>
    <w:rsid w:val="001D2E66"/>
    <w:rsid w:val="001D3198"/>
    <w:rsid w:val="001F1D4A"/>
    <w:rsid w:val="001F2726"/>
    <w:rsid w:val="001F5FA2"/>
    <w:rsid w:val="00204B28"/>
    <w:rsid w:val="002072FF"/>
    <w:rsid w:val="0021734C"/>
    <w:rsid w:val="00225A59"/>
    <w:rsid w:val="0024384F"/>
    <w:rsid w:val="00246FF5"/>
    <w:rsid w:val="00251AD9"/>
    <w:rsid w:val="00251C1D"/>
    <w:rsid w:val="00266B28"/>
    <w:rsid w:val="00272862"/>
    <w:rsid w:val="00272AB6"/>
    <w:rsid w:val="002741AD"/>
    <w:rsid w:val="00280197"/>
    <w:rsid w:val="00290FCC"/>
    <w:rsid w:val="002923E7"/>
    <w:rsid w:val="002B13C9"/>
    <w:rsid w:val="002B2AE8"/>
    <w:rsid w:val="002B2E78"/>
    <w:rsid w:val="002B3935"/>
    <w:rsid w:val="002C4842"/>
    <w:rsid w:val="002D134F"/>
    <w:rsid w:val="002D3392"/>
    <w:rsid w:val="002D36CC"/>
    <w:rsid w:val="002E3AE7"/>
    <w:rsid w:val="002E428E"/>
    <w:rsid w:val="002F42C9"/>
    <w:rsid w:val="002F43AB"/>
    <w:rsid w:val="002F4684"/>
    <w:rsid w:val="00303729"/>
    <w:rsid w:val="00303A78"/>
    <w:rsid w:val="00314669"/>
    <w:rsid w:val="003149EA"/>
    <w:rsid w:val="00340768"/>
    <w:rsid w:val="00341E40"/>
    <w:rsid w:val="00343297"/>
    <w:rsid w:val="00351F16"/>
    <w:rsid w:val="00353C84"/>
    <w:rsid w:val="00355B70"/>
    <w:rsid w:val="00355C92"/>
    <w:rsid w:val="00361D1E"/>
    <w:rsid w:val="00370C8D"/>
    <w:rsid w:val="00390702"/>
    <w:rsid w:val="003933EC"/>
    <w:rsid w:val="0039798E"/>
    <w:rsid w:val="003A0B36"/>
    <w:rsid w:val="003C199F"/>
    <w:rsid w:val="003D03D0"/>
    <w:rsid w:val="003D64C2"/>
    <w:rsid w:val="003E23FD"/>
    <w:rsid w:val="003E482C"/>
    <w:rsid w:val="003E68AB"/>
    <w:rsid w:val="003F1538"/>
    <w:rsid w:val="00403A42"/>
    <w:rsid w:val="00406645"/>
    <w:rsid w:val="00410E7F"/>
    <w:rsid w:val="004158B7"/>
    <w:rsid w:val="00417D48"/>
    <w:rsid w:val="00421398"/>
    <w:rsid w:val="00421F37"/>
    <w:rsid w:val="004230D3"/>
    <w:rsid w:val="004236D0"/>
    <w:rsid w:val="00425E8B"/>
    <w:rsid w:val="004308A7"/>
    <w:rsid w:val="00430F4E"/>
    <w:rsid w:val="004346ED"/>
    <w:rsid w:val="004436E4"/>
    <w:rsid w:val="00443FB9"/>
    <w:rsid w:val="00445067"/>
    <w:rsid w:val="00445B62"/>
    <w:rsid w:val="00446AC9"/>
    <w:rsid w:val="004549CB"/>
    <w:rsid w:val="00462A9E"/>
    <w:rsid w:val="00466C4D"/>
    <w:rsid w:val="00474E81"/>
    <w:rsid w:val="00477EAC"/>
    <w:rsid w:val="00483F12"/>
    <w:rsid w:val="0048689E"/>
    <w:rsid w:val="00487002"/>
    <w:rsid w:val="00487258"/>
    <w:rsid w:val="00493538"/>
    <w:rsid w:val="00495AD2"/>
    <w:rsid w:val="004966E8"/>
    <w:rsid w:val="004A05E1"/>
    <w:rsid w:val="004A3AD3"/>
    <w:rsid w:val="004C01F7"/>
    <w:rsid w:val="004C4327"/>
    <w:rsid w:val="004D79BF"/>
    <w:rsid w:val="004E1D5E"/>
    <w:rsid w:val="004E33D8"/>
    <w:rsid w:val="004E7286"/>
    <w:rsid w:val="004F6FC5"/>
    <w:rsid w:val="004F7C6A"/>
    <w:rsid w:val="00501791"/>
    <w:rsid w:val="00501FBD"/>
    <w:rsid w:val="00506995"/>
    <w:rsid w:val="0051477E"/>
    <w:rsid w:val="00520840"/>
    <w:rsid w:val="0054239C"/>
    <w:rsid w:val="0054511E"/>
    <w:rsid w:val="00550985"/>
    <w:rsid w:val="0055520F"/>
    <w:rsid w:val="00560D5E"/>
    <w:rsid w:val="00565917"/>
    <w:rsid w:val="005714A7"/>
    <w:rsid w:val="00595786"/>
    <w:rsid w:val="0059770F"/>
    <w:rsid w:val="005A5123"/>
    <w:rsid w:val="005A616E"/>
    <w:rsid w:val="005B5A82"/>
    <w:rsid w:val="005C2061"/>
    <w:rsid w:val="005C4BFF"/>
    <w:rsid w:val="005E0B9D"/>
    <w:rsid w:val="005E488B"/>
    <w:rsid w:val="005E5A5B"/>
    <w:rsid w:val="005F0247"/>
    <w:rsid w:val="005F423A"/>
    <w:rsid w:val="00600C6E"/>
    <w:rsid w:val="00602E7C"/>
    <w:rsid w:val="00603976"/>
    <w:rsid w:val="00606FB4"/>
    <w:rsid w:val="00625A7F"/>
    <w:rsid w:val="00625C5E"/>
    <w:rsid w:val="00626870"/>
    <w:rsid w:val="00630A97"/>
    <w:rsid w:val="00631E3D"/>
    <w:rsid w:val="00634A06"/>
    <w:rsid w:val="00634A4A"/>
    <w:rsid w:val="00636A5E"/>
    <w:rsid w:val="00642052"/>
    <w:rsid w:val="006456AD"/>
    <w:rsid w:val="0065309E"/>
    <w:rsid w:val="00665730"/>
    <w:rsid w:val="0066755B"/>
    <w:rsid w:val="0067217C"/>
    <w:rsid w:val="006734CC"/>
    <w:rsid w:val="006740B0"/>
    <w:rsid w:val="006802C9"/>
    <w:rsid w:val="006808F3"/>
    <w:rsid w:val="00684712"/>
    <w:rsid w:val="006A35E6"/>
    <w:rsid w:val="006A4075"/>
    <w:rsid w:val="006B51C2"/>
    <w:rsid w:val="006C1C24"/>
    <w:rsid w:val="006C6A91"/>
    <w:rsid w:val="006D3DC3"/>
    <w:rsid w:val="006E35A0"/>
    <w:rsid w:val="006E7899"/>
    <w:rsid w:val="006F20C8"/>
    <w:rsid w:val="006F301E"/>
    <w:rsid w:val="0070089A"/>
    <w:rsid w:val="00704570"/>
    <w:rsid w:val="007300E4"/>
    <w:rsid w:val="00734592"/>
    <w:rsid w:val="00744922"/>
    <w:rsid w:val="00744F1C"/>
    <w:rsid w:val="00757155"/>
    <w:rsid w:val="00757E07"/>
    <w:rsid w:val="007703CC"/>
    <w:rsid w:val="00781AEB"/>
    <w:rsid w:val="0078224A"/>
    <w:rsid w:val="00784112"/>
    <w:rsid w:val="0079240E"/>
    <w:rsid w:val="00792E4F"/>
    <w:rsid w:val="007971FB"/>
    <w:rsid w:val="00797320"/>
    <w:rsid w:val="007A0C12"/>
    <w:rsid w:val="007A19E1"/>
    <w:rsid w:val="007A1C0E"/>
    <w:rsid w:val="007B040B"/>
    <w:rsid w:val="007B2978"/>
    <w:rsid w:val="007B2DF0"/>
    <w:rsid w:val="007B4684"/>
    <w:rsid w:val="007B6123"/>
    <w:rsid w:val="007B6A3E"/>
    <w:rsid w:val="007B6F9D"/>
    <w:rsid w:val="007C05B6"/>
    <w:rsid w:val="007C309B"/>
    <w:rsid w:val="007C5805"/>
    <w:rsid w:val="007C6DA8"/>
    <w:rsid w:val="007D0F0F"/>
    <w:rsid w:val="007D1D99"/>
    <w:rsid w:val="007E05DF"/>
    <w:rsid w:val="007E1990"/>
    <w:rsid w:val="007E588C"/>
    <w:rsid w:val="007F11BA"/>
    <w:rsid w:val="007F5A04"/>
    <w:rsid w:val="007F7363"/>
    <w:rsid w:val="008129C8"/>
    <w:rsid w:val="00824A87"/>
    <w:rsid w:val="008337D8"/>
    <w:rsid w:val="00833E35"/>
    <w:rsid w:val="00834CAC"/>
    <w:rsid w:val="008374BA"/>
    <w:rsid w:val="008379B3"/>
    <w:rsid w:val="008427A2"/>
    <w:rsid w:val="00847BF9"/>
    <w:rsid w:val="00850D64"/>
    <w:rsid w:val="00855E6D"/>
    <w:rsid w:val="0085680E"/>
    <w:rsid w:val="00861EA0"/>
    <w:rsid w:val="008654CC"/>
    <w:rsid w:val="00865797"/>
    <w:rsid w:val="00866035"/>
    <w:rsid w:val="00867142"/>
    <w:rsid w:val="008674E8"/>
    <w:rsid w:val="00881D4D"/>
    <w:rsid w:val="0088438C"/>
    <w:rsid w:val="008845AB"/>
    <w:rsid w:val="00891A86"/>
    <w:rsid w:val="0089713D"/>
    <w:rsid w:val="008B0729"/>
    <w:rsid w:val="008B47C1"/>
    <w:rsid w:val="008B6DAB"/>
    <w:rsid w:val="008C1126"/>
    <w:rsid w:val="008D099D"/>
    <w:rsid w:val="008D63E8"/>
    <w:rsid w:val="008E1693"/>
    <w:rsid w:val="008E45EC"/>
    <w:rsid w:val="008F2305"/>
    <w:rsid w:val="00903A5D"/>
    <w:rsid w:val="0090555A"/>
    <w:rsid w:val="0091294F"/>
    <w:rsid w:val="009213DD"/>
    <w:rsid w:val="00926DC9"/>
    <w:rsid w:val="00932FE9"/>
    <w:rsid w:val="00935F5C"/>
    <w:rsid w:val="00940554"/>
    <w:rsid w:val="00943007"/>
    <w:rsid w:val="0094767A"/>
    <w:rsid w:val="00952DD1"/>
    <w:rsid w:val="00957A65"/>
    <w:rsid w:val="00962155"/>
    <w:rsid w:val="00967C95"/>
    <w:rsid w:val="00972CED"/>
    <w:rsid w:val="00974054"/>
    <w:rsid w:val="00974D95"/>
    <w:rsid w:val="00996F20"/>
    <w:rsid w:val="009A2F94"/>
    <w:rsid w:val="009A7C92"/>
    <w:rsid w:val="009B242D"/>
    <w:rsid w:val="009B3383"/>
    <w:rsid w:val="009B56E3"/>
    <w:rsid w:val="009B6865"/>
    <w:rsid w:val="009D22A7"/>
    <w:rsid w:val="009D497B"/>
    <w:rsid w:val="009D6F9B"/>
    <w:rsid w:val="009E11E2"/>
    <w:rsid w:val="009E318D"/>
    <w:rsid w:val="009F3548"/>
    <w:rsid w:val="009F6669"/>
    <w:rsid w:val="00A00A8C"/>
    <w:rsid w:val="00A028E9"/>
    <w:rsid w:val="00A22DE5"/>
    <w:rsid w:val="00A26025"/>
    <w:rsid w:val="00A3266B"/>
    <w:rsid w:val="00A44B51"/>
    <w:rsid w:val="00A457A7"/>
    <w:rsid w:val="00A45D0C"/>
    <w:rsid w:val="00A50971"/>
    <w:rsid w:val="00A60F1D"/>
    <w:rsid w:val="00A6160A"/>
    <w:rsid w:val="00A73A9C"/>
    <w:rsid w:val="00A851FC"/>
    <w:rsid w:val="00A9016B"/>
    <w:rsid w:val="00A915FD"/>
    <w:rsid w:val="00A97605"/>
    <w:rsid w:val="00AB6596"/>
    <w:rsid w:val="00AC272D"/>
    <w:rsid w:val="00AE4B97"/>
    <w:rsid w:val="00AF4B0B"/>
    <w:rsid w:val="00B05C76"/>
    <w:rsid w:val="00B15A8B"/>
    <w:rsid w:val="00B2139A"/>
    <w:rsid w:val="00B23520"/>
    <w:rsid w:val="00B32C45"/>
    <w:rsid w:val="00B36A1C"/>
    <w:rsid w:val="00B42699"/>
    <w:rsid w:val="00B5019F"/>
    <w:rsid w:val="00B506A7"/>
    <w:rsid w:val="00B551CE"/>
    <w:rsid w:val="00B55290"/>
    <w:rsid w:val="00B653EF"/>
    <w:rsid w:val="00B65B6A"/>
    <w:rsid w:val="00B70F23"/>
    <w:rsid w:val="00B7715A"/>
    <w:rsid w:val="00B805E1"/>
    <w:rsid w:val="00B81F6D"/>
    <w:rsid w:val="00B83902"/>
    <w:rsid w:val="00B91BB3"/>
    <w:rsid w:val="00B9374E"/>
    <w:rsid w:val="00B95BA8"/>
    <w:rsid w:val="00BA4E9A"/>
    <w:rsid w:val="00BA5CB7"/>
    <w:rsid w:val="00BA5FC9"/>
    <w:rsid w:val="00BA7492"/>
    <w:rsid w:val="00BB5E46"/>
    <w:rsid w:val="00BC068B"/>
    <w:rsid w:val="00BC575F"/>
    <w:rsid w:val="00BC5B99"/>
    <w:rsid w:val="00BD1DC6"/>
    <w:rsid w:val="00BD698D"/>
    <w:rsid w:val="00BD6E00"/>
    <w:rsid w:val="00BE22A9"/>
    <w:rsid w:val="00BE7117"/>
    <w:rsid w:val="00BF0FFB"/>
    <w:rsid w:val="00BF4F25"/>
    <w:rsid w:val="00C025DC"/>
    <w:rsid w:val="00C06ADF"/>
    <w:rsid w:val="00C1151A"/>
    <w:rsid w:val="00C1479C"/>
    <w:rsid w:val="00C15FD6"/>
    <w:rsid w:val="00C2029C"/>
    <w:rsid w:val="00C25829"/>
    <w:rsid w:val="00C27A85"/>
    <w:rsid w:val="00C33AF4"/>
    <w:rsid w:val="00C37DD8"/>
    <w:rsid w:val="00C42005"/>
    <w:rsid w:val="00C46138"/>
    <w:rsid w:val="00C502C4"/>
    <w:rsid w:val="00C514F8"/>
    <w:rsid w:val="00C52D8C"/>
    <w:rsid w:val="00C6275E"/>
    <w:rsid w:val="00C65DD8"/>
    <w:rsid w:val="00C66598"/>
    <w:rsid w:val="00C72328"/>
    <w:rsid w:val="00C759A5"/>
    <w:rsid w:val="00C8011C"/>
    <w:rsid w:val="00CA7C0C"/>
    <w:rsid w:val="00CB17D3"/>
    <w:rsid w:val="00CB3E19"/>
    <w:rsid w:val="00CC2355"/>
    <w:rsid w:val="00CC56BD"/>
    <w:rsid w:val="00CD43E0"/>
    <w:rsid w:val="00CE25FB"/>
    <w:rsid w:val="00CE43CD"/>
    <w:rsid w:val="00CE4452"/>
    <w:rsid w:val="00CE5451"/>
    <w:rsid w:val="00D10C82"/>
    <w:rsid w:val="00D11DEB"/>
    <w:rsid w:val="00D12156"/>
    <w:rsid w:val="00D152D8"/>
    <w:rsid w:val="00D26A4D"/>
    <w:rsid w:val="00D26EB0"/>
    <w:rsid w:val="00D32A29"/>
    <w:rsid w:val="00D35BE3"/>
    <w:rsid w:val="00D52E8F"/>
    <w:rsid w:val="00D54B37"/>
    <w:rsid w:val="00D5512A"/>
    <w:rsid w:val="00D609AC"/>
    <w:rsid w:val="00D62C30"/>
    <w:rsid w:val="00D6426F"/>
    <w:rsid w:val="00D67E58"/>
    <w:rsid w:val="00D71079"/>
    <w:rsid w:val="00D740D8"/>
    <w:rsid w:val="00D80273"/>
    <w:rsid w:val="00D82856"/>
    <w:rsid w:val="00D837C8"/>
    <w:rsid w:val="00D84495"/>
    <w:rsid w:val="00D92464"/>
    <w:rsid w:val="00D92BD4"/>
    <w:rsid w:val="00D935BF"/>
    <w:rsid w:val="00D95762"/>
    <w:rsid w:val="00D95B64"/>
    <w:rsid w:val="00D9731F"/>
    <w:rsid w:val="00DA6063"/>
    <w:rsid w:val="00DA6B62"/>
    <w:rsid w:val="00DB420A"/>
    <w:rsid w:val="00DD72BB"/>
    <w:rsid w:val="00DE254F"/>
    <w:rsid w:val="00DF18A4"/>
    <w:rsid w:val="00DF3A17"/>
    <w:rsid w:val="00DF3DA5"/>
    <w:rsid w:val="00E03A54"/>
    <w:rsid w:val="00E1266F"/>
    <w:rsid w:val="00E246AE"/>
    <w:rsid w:val="00E268CE"/>
    <w:rsid w:val="00E3004D"/>
    <w:rsid w:val="00E4483B"/>
    <w:rsid w:val="00E47A56"/>
    <w:rsid w:val="00E56CE3"/>
    <w:rsid w:val="00E658E9"/>
    <w:rsid w:val="00E66FA2"/>
    <w:rsid w:val="00E72D3C"/>
    <w:rsid w:val="00E73C0F"/>
    <w:rsid w:val="00E754F1"/>
    <w:rsid w:val="00E76FC2"/>
    <w:rsid w:val="00E93D8E"/>
    <w:rsid w:val="00E96A37"/>
    <w:rsid w:val="00EA24B8"/>
    <w:rsid w:val="00EA6728"/>
    <w:rsid w:val="00EB35D2"/>
    <w:rsid w:val="00EC16DD"/>
    <w:rsid w:val="00EC2458"/>
    <w:rsid w:val="00EC2D38"/>
    <w:rsid w:val="00ED0240"/>
    <w:rsid w:val="00ED53DB"/>
    <w:rsid w:val="00EE6399"/>
    <w:rsid w:val="00EE7CD0"/>
    <w:rsid w:val="00EF2003"/>
    <w:rsid w:val="00EF471E"/>
    <w:rsid w:val="00EF5BEA"/>
    <w:rsid w:val="00F03199"/>
    <w:rsid w:val="00F127D3"/>
    <w:rsid w:val="00F14E3D"/>
    <w:rsid w:val="00F169D6"/>
    <w:rsid w:val="00F203CC"/>
    <w:rsid w:val="00F2200B"/>
    <w:rsid w:val="00F243E2"/>
    <w:rsid w:val="00F25E9D"/>
    <w:rsid w:val="00F27250"/>
    <w:rsid w:val="00F27DA4"/>
    <w:rsid w:val="00F303D2"/>
    <w:rsid w:val="00F3079D"/>
    <w:rsid w:val="00F35024"/>
    <w:rsid w:val="00F363AC"/>
    <w:rsid w:val="00F412CB"/>
    <w:rsid w:val="00F41597"/>
    <w:rsid w:val="00F4255D"/>
    <w:rsid w:val="00F428E5"/>
    <w:rsid w:val="00F4561A"/>
    <w:rsid w:val="00F4599C"/>
    <w:rsid w:val="00F45C71"/>
    <w:rsid w:val="00F51793"/>
    <w:rsid w:val="00F57439"/>
    <w:rsid w:val="00F6638F"/>
    <w:rsid w:val="00F7018F"/>
    <w:rsid w:val="00F829D4"/>
    <w:rsid w:val="00F82F4B"/>
    <w:rsid w:val="00F946FE"/>
    <w:rsid w:val="00FA0A70"/>
    <w:rsid w:val="00FB1550"/>
    <w:rsid w:val="00FB2B55"/>
    <w:rsid w:val="00FC6641"/>
    <w:rsid w:val="00FD6B5A"/>
    <w:rsid w:val="00FD6B6E"/>
    <w:rsid w:val="00FE0C8B"/>
    <w:rsid w:val="00FE41E1"/>
    <w:rsid w:val="00FE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8BD7BF"/>
  <w15:docId w15:val="{AB52AFB2-1527-4626-A0A4-CF3080C9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61A12"/>
    <w:pPr>
      <w:outlineLvl w:val="0"/>
    </w:pPr>
    <w:rPr>
      <w:rFonts w:ascii="Arial" w:hAnsi="Arial" w:cs="Arial"/>
      <w:b/>
      <w:sz w:val="24"/>
      <w:szCs w:val="24"/>
      <w:lang w:val="da-DK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nternetverknpfung">
    <w:name w:val="Internetverknüpfung"/>
    <w:basedOn w:val="Standardskrifttypeiafsnit"/>
    <w:uiPriority w:val="99"/>
    <w:unhideWhenUsed/>
    <w:rsid w:val="00C0490E"/>
    <w:rPr>
      <w:color w:val="0563C1" w:themeColor="hyperlink"/>
      <w:u w:val="single"/>
    </w:rPr>
  </w:style>
  <w:style w:type="character" w:styleId="Hyperlink">
    <w:name w:val="Hyperlink"/>
    <w:basedOn w:val="Standardskrifttypeiafsnit"/>
    <w:uiPriority w:val="99"/>
    <w:unhideWhenUsed/>
    <w:rsid w:val="00C0490E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C0490E"/>
    <w:pPr>
      <w:ind w:left="720"/>
      <w:contextualSpacing/>
    </w:pPr>
  </w:style>
  <w:style w:type="table" w:styleId="Tabel-Gitter">
    <w:name w:val="Table Grid"/>
    <w:basedOn w:val="Tabel-Normal"/>
    <w:uiPriority w:val="39"/>
    <w:rsid w:val="0054027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ateretHTML">
    <w:name w:val="HTML Preformatted"/>
    <w:basedOn w:val="Normal"/>
    <w:link w:val="FormateretHTMLTegn"/>
    <w:uiPriority w:val="99"/>
    <w:unhideWhenUsed/>
    <w:qFormat/>
    <w:rsid w:val="003016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FormateretHTMLTegn">
    <w:name w:val="Formateret HTML Tegn"/>
    <w:basedOn w:val="Standardskrifttypeiafsnit"/>
    <w:link w:val="FormateretHTML"/>
    <w:uiPriority w:val="99"/>
    <w:qFormat/>
    <w:rsid w:val="003016AC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y2iqfc">
    <w:name w:val="y2iqfc"/>
    <w:basedOn w:val="Standardskrifttypeiafsnit"/>
    <w:qFormat/>
    <w:rsid w:val="003016AC"/>
  </w:style>
  <w:style w:type="paragraph" w:customStyle="1" w:styleId="Rahmeninhalt">
    <w:name w:val="Rahmeninhalt"/>
    <w:basedOn w:val="Normal"/>
    <w:qFormat/>
    <w:rsid w:val="00A1397B"/>
    <w:pPr>
      <w:suppressAutoHyphens/>
      <w:spacing w:line="256" w:lineRule="auto"/>
    </w:pPr>
    <w:rPr>
      <w:lang w:val="en-US" w:eastAsia="de-DE"/>
    </w:rPr>
  </w:style>
  <w:style w:type="paragraph" w:styleId="Sidehoved">
    <w:name w:val="header"/>
    <w:basedOn w:val="Normal"/>
    <w:link w:val="SidehovedTegn"/>
    <w:uiPriority w:val="99"/>
    <w:unhideWhenUsed/>
    <w:rsid w:val="00A5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53622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A5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53622"/>
    <w:rPr>
      <w:lang w:val="en-GB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61A12"/>
    <w:rPr>
      <w:rFonts w:ascii="Arial" w:hAnsi="Arial" w:cs="Arial"/>
      <w:b/>
      <w:sz w:val="24"/>
      <w:szCs w:val="24"/>
      <w:lang w:val="da-DK"/>
    </w:rPr>
  </w:style>
  <w:style w:type="paragraph" w:styleId="Overskrift">
    <w:name w:val="TOC Heading"/>
    <w:basedOn w:val="Normal"/>
    <w:next w:val="Normal"/>
    <w:uiPriority w:val="39"/>
    <w:unhideWhenUsed/>
    <w:qFormat/>
    <w:rsid w:val="00061A12"/>
    <w:rPr>
      <w:rFonts w:ascii="Comic Sans MS" w:hAnsi="Comic Sans MS"/>
      <w:b/>
      <w:sz w:val="36"/>
      <w:szCs w:val="36"/>
      <w:lang w:val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A0C12"/>
    <w:pPr>
      <w:tabs>
        <w:tab w:val="right" w:leader="dot" w:pos="9062"/>
      </w:tabs>
      <w:spacing w:after="100"/>
    </w:pPr>
    <w:rPr>
      <w:rFonts w:ascii="Arial" w:hAnsi="Arial" w:cs="Arial"/>
      <w:noProof/>
      <w:sz w:val="24"/>
      <w:szCs w:val="24"/>
      <w:lang w:val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F50A5A"/>
    <w:pPr>
      <w:spacing w:after="100"/>
      <w:ind w:left="220"/>
    </w:pPr>
    <w:rPr>
      <w:rFonts w:eastAsiaTheme="minorEastAsia" w:cs="Times New Roman"/>
      <w:lang w:val="de-DE" w:eastAsia="de-DE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F50A5A"/>
    <w:pPr>
      <w:spacing w:after="100"/>
      <w:ind w:left="440"/>
    </w:pPr>
    <w:rPr>
      <w:rFonts w:eastAsiaTheme="minorEastAsia" w:cs="Times New Roman"/>
      <w:lang w:val="de-DE" w:eastAsia="de-DE"/>
    </w:rPr>
  </w:style>
  <w:style w:type="paragraph" w:styleId="Underti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A4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2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21CD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C2D3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C2D38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val="da-DK"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C2D38"/>
    <w:rPr>
      <w:rFonts w:asciiTheme="minorHAnsi" w:eastAsiaTheme="minorHAnsi" w:hAnsiTheme="minorHAnsi" w:cstheme="minorBidi"/>
      <w:sz w:val="20"/>
      <w:szCs w:val="20"/>
      <w:lang w:val="da-DK" w:eastAsia="en-US"/>
    </w:rPr>
  </w:style>
  <w:style w:type="character" w:styleId="BesgtLink">
    <w:name w:val="FollowedHyperlink"/>
    <w:basedOn w:val="Standardskrifttypeiafsnit"/>
    <w:uiPriority w:val="99"/>
    <w:semiHidden/>
    <w:unhideWhenUsed/>
    <w:rsid w:val="007E588C"/>
    <w:rPr>
      <w:color w:val="954F72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E588C"/>
    <w:pPr>
      <w:spacing w:after="160"/>
    </w:pPr>
    <w:rPr>
      <w:rFonts w:ascii="Calibri" w:eastAsia="Calibri" w:hAnsi="Calibri" w:cs="Calibri"/>
      <w:b/>
      <w:bCs/>
      <w:lang w:val="en-GB" w:eastAsia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E588C"/>
    <w:rPr>
      <w:rFonts w:asciiTheme="minorHAnsi" w:eastAsiaTheme="minorHAnsi" w:hAnsiTheme="minorHAnsi" w:cstheme="minorBidi"/>
      <w:b/>
      <w:bCs/>
      <w:sz w:val="20"/>
      <w:szCs w:val="20"/>
      <w:lang w:val="da-DK"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061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matcen.dk/hoereteknisk-udstyr-grundskole-og-ungdomsuddannelse-137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AEP3SLiPnElu2lc+uvibbCxE5g==">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</go:docsCustomData>
</go:gDocsCustomXmlDataStorage>
</file>

<file path=customXml/itemProps1.xml><?xml version="1.0" encoding="utf-8"?>
<ds:datastoreItem xmlns:ds="http://schemas.openxmlformats.org/officeDocument/2006/customXml" ds:itemID="{050CB3F9-2D1B-4F4D-8F19-068D7686B9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735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Høreteknologi og høreteknisk udstyr</dc:title>
  <dc:subject/>
  <dc:creator>LFZSL-AiB-C.Michel</dc:creator>
  <cp:keywords/>
  <dc:description/>
  <cp:lastModifiedBy>Freja Utoft Vindbjerg</cp:lastModifiedBy>
  <cp:revision>7</cp:revision>
  <cp:lastPrinted>2023-05-09T12:13:00Z</cp:lastPrinted>
  <dcterms:created xsi:type="dcterms:W3CDTF">2023-05-24T11:31:00Z</dcterms:created>
  <dcterms:modified xsi:type="dcterms:W3CDTF">2026-02-16T09:07:00Z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{99ACB72D-020B-46D3-83EA-D4CFD82EBDD4}</vt:lpwstr>
  </property>
</Properties>
</file>