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9C55D" w14:textId="77777777" w:rsidR="00BA2AE1" w:rsidRPr="00965375" w:rsidRDefault="00BA2AE1" w:rsidP="00965375">
      <w:pPr>
        <w:pStyle w:val="Overskrift1"/>
      </w:pPr>
      <w:r w:rsidRPr="00965375">
        <w:t>Online undervisning</w:t>
      </w:r>
    </w:p>
    <w:p w14:paraId="02A547E5" w14:textId="77777777" w:rsidR="00BA2AE1" w:rsidRPr="00BA2AE1" w:rsidRDefault="00BA2AE1" w:rsidP="00BA2AE1"/>
    <w:p w14:paraId="19C3DE22" w14:textId="77777777" w:rsidR="001D0336" w:rsidRPr="00965375" w:rsidRDefault="001D0336" w:rsidP="00965375">
      <w:pPr>
        <w:pStyle w:val="Overskrift2"/>
      </w:pPr>
      <w:r w:rsidRPr="00965375">
        <w:t>Motivation for online undervisning</w:t>
      </w:r>
    </w:p>
    <w:p w14:paraId="0A2D6BD7" w14:textId="77777777" w:rsidR="001D0336" w:rsidRPr="001D0336" w:rsidRDefault="001D0336" w:rsidP="001D0336">
      <w:pPr>
        <w:spacing w:line="240" w:lineRule="auto"/>
      </w:pPr>
    </w:p>
    <w:p w14:paraId="0B8EC50A" w14:textId="77777777" w:rsidR="0066738D" w:rsidRDefault="001D0336" w:rsidP="001D0336">
      <w:pPr>
        <w:spacing w:line="240" w:lineRule="auto"/>
        <w:rPr>
          <w:sz w:val="24"/>
          <w:szCs w:val="24"/>
        </w:rPr>
      </w:pPr>
      <w:r w:rsidRPr="001D0336">
        <w:rPr>
          <w:sz w:val="24"/>
          <w:szCs w:val="24"/>
        </w:rPr>
        <w:t xml:space="preserve">Når du har brug for en lærer til en elev i et særligt fag, og læreren ikke findes på din skole - hvad gør du så?  </w:t>
      </w:r>
      <w:r w:rsidR="00926099">
        <w:rPr>
          <w:sz w:val="24"/>
          <w:szCs w:val="24"/>
        </w:rPr>
        <w:t>Online undervisning</w:t>
      </w:r>
      <w:r w:rsidRPr="001D0336">
        <w:rPr>
          <w:sz w:val="24"/>
          <w:szCs w:val="24"/>
        </w:rPr>
        <w:t xml:space="preserve"> er en god løsning på at give den støtte, eleven har brug for, for eksempel når den ikke findes på egen skole eller lokalt. </w:t>
      </w:r>
      <w:r w:rsidR="00926099">
        <w:rPr>
          <w:sz w:val="24"/>
          <w:szCs w:val="24"/>
        </w:rPr>
        <w:t>Online undervisning</w:t>
      </w:r>
      <w:r w:rsidRPr="001D0336">
        <w:rPr>
          <w:sz w:val="24"/>
          <w:szCs w:val="24"/>
        </w:rPr>
        <w:t xml:space="preserve"> er en måde at finde en kompetent lærer til eleven et andet sted.</w:t>
      </w:r>
      <w:r>
        <w:rPr>
          <w:sz w:val="24"/>
          <w:szCs w:val="24"/>
        </w:rPr>
        <w:t xml:space="preserve"> </w:t>
      </w:r>
      <w:r w:rsidRPr="001D0336">
        <w:rPr>
          <w:sz w:val="24"/>
          <w:szCs w:val="24"/>
        </w:rPr>
        <w:t xml:space="preserve">Via </w:t>
      </w:r>
      <w:r w:rsidR="00926099">
        <w:rPr>
          <w:sz w:val="24"/>
          <w:szCs w:val="24"/>
        </w:rPr>
        <w:t>online undervisning</w:t>
      </w:r>
      <w:r w:rsidRPr="001D0336">
        <w:rPr>
          <w:sz w:val="24"/>
          <w:szCs w:val="24"/>
        </w:rPr>
        <w:t xml:space="preserve"> kan eleven lære det pågældende fag og modtage støtte til sin læring udefra.</w:t>
      </w:r>
      <w:r>
        <w:rPr>
          <w:sz w:val="24"/>
          <w:szCs w:val="24"/>
        </w:rPr>
        <w:t xml:space="preserve"> </w:t>
      </w:r>
      <w:r w:rsidRPr="001D0336">
        <w:rPr>
          <w:sz w:val="24"/>
          <w:szCs w:val="24"/>
        </w:rPr>
        <w:t xml:space="preserve">I </w:t>
      </w:r>
      <w:r w:rsidR="00926099">
        <w:rPr>
          <w:sz w:val="24"/>
          <w:szCs w:val="24"/>
        </w:rPr>
        <w:t>online undervisning</w:t>
      </w:r>
      <w:r w:rsidRPr="001D0336">
        <w:rPr>
          <w:sz w:val="24"/>
          <w:szCs w:val="24"/>
        </w:rPr>
        <w:t>sgruppen kan andre elever i samme situation yde støtte til ham eller hende.</w:t>
      </w:r>
      <w:r>
        <w:rPr>
          <w:sz w:val="24"/>
          <w:szCs w:val="24"/>
        </w:rPr>
        <w:t xml:space="preserve"> </w:t>
      </w:r>
      <w:r w:rsidRPr="001D0336">
        <w:rPr>
          <w:sz w:val="24"/>
          <w:szCs w:val="24"/>
        </w:rPr>
        <w:t xml:space="preserve">Ud over </w:t>
      </w:r>
      <w:r w:rsidR="00926099">
        <w:rPr>
          <w:sz w:val="24"/>
          <w:szCs w:val="24"/>
        </w:rPr>
        <w:t>online undervisning</w:t>
      </w:r>
      <w:r w:rsidRPr="001D0336">
        <w:rPr>
          <w:sz w:val="24"/>
          <w:szCs w:val="24"/>
        </w:rPr>
        <w:t xml:space="preserve"> kan læreren også kontakte elevens forældre direkte og tilbyde mere omfattende støtte til elevens læring.</w:t>
      </w:r>
    </w:p>
    <w:p w14:paraId="7F29D15E" w14:textId="77777777" w:rsidR="001D0336" w:rsidRDefault="001D0336" w:rsidP="001D0336">
      <w:pPr>
        <w:spacing w:line="240" w:lineRule="auto"/>
        <w:rPr>
          <w:sz w:val="24"/>
          <w:szCs w:val="24"/>
        </w:rPr>
      </w:pPr>
    </w:p>
    <w:p w14:paraId="025200F5" w14:textId="77777777" w:rsidR="001D0336" w:rsidRDefault="001D0336" w:rsidP="00965375">
      <w:pPr>
        <w:pStyle w:val="Overskrift2"/>
      </w:pPr>
      <w:r>
        <w:t>Modeller for online undervisning</w:t>
      </w:r>
    </w:p>
    <w:p w14:paraId="1EFB6995" w14:textId="77777777" w:rsidR="001D0336" w:rsidRDefault="001D0336" w:rsidP="001D0336">
      <w:r>
        <w:t xml:space="preserve">Her ses eksempler på, hvordan </w:t>
      </w:r>
      <w:r w:rsidR="00926099">
        <w:t>online undervisning</w:t>
      </w:r>
      <w:r>
        <w:t xml:space="preserve"> kan organiseres:</w:t>
      </w:r>
    </w:p>
    <w:p w14:paraId="2E0E43E9" w14:textId="77777777" w:rsidR="001D0336" w:rsidRDefault="001D0336" w:rsidP="001D0336">
      <w:pPr>
        <w:pStyle w:val="Listeafsnit"/>
        <w:numPr>
          <w:ilvl w:val="0"/>
          <w:numId w:val="1"/>
        </w:numPr>
      </w:pPr>
      <w:r>
        <w:t xml:space="preserve">Læreren er i fjernkontakt med eleven og underviser ham eller hende ved hjælp af udstyret til </w:t>
      </w:r>
      <w:r w:rsidR="00926099">
        <w:t>online undervisning</w:t>
      </w:r>
      <w:r>
        <w:t>.</w:t>
      </w:r>
    </w:p>
    <w:p w14:paraId="745016C3" w14:textId="77777777" w:rsidR="001D0336" w:rsidRDefault="001D0336" w:rsidP="001D0336">
      <w:pPr>
        <w:pStyle w:val="Listeafsnit"/>
        <w:numPr>
          <w:ilvl w:val="0"/>
          <w:numId w:val="1"/>
        </w:numPr>
      </w:pPr>
      <w:r>
        <w:t xml:space="preserve">Eleven deltager i </w:t>
      </w:r>
      <w:r w:rsidR="00926099">
        <w:t>online undervisning</w:t>
      </w:r>
      <w:r>
        <w:t>en fra skolen eller hjemmefra.</w:t>
      </w:r>
    </w:p>
    <w:p w14:paraId="3F861DDE" w14:textId="77777777" w:rsidR="001D0336" w:rsidRDefault="001D0336" w:rsidP="001D0336">
      <w:pPr>
        <w:pStyle w:val="Listeafsnit"/>
        <w:numPr>
          <w:ilvl w:val="0"/>
          <w:numId w:val="1"/>
        </w:numPr>
      </w:pPr>
      <w:r>
        <w:t>Eleven deltager på afstand i klasseundervisningen.</w:t>
      </w:r>
    </w:p>
    <w:p w14:paraId="17349E33" w14:textId="77777777" w:rsidR="001D0336" w:rsidRDefault="001D0336" w:rsidP="001D0336">
      <w:pPr>
        <w:ind w:left="720"/>
      </w:pPr>
      <w:r>
        <w:t xml:space="preserve">Andre elever lærer i klasseværelset med læreren, og eleven, der modtager fjerundervisningen, deltager i læringssituationen via en </w:t>
      </w:r>
      <w:proofErr w:type="spellStart"/>
      <w:r>
        <w:t>netforbindelse</w:t>
      </w:r>
      <w:proofErr w:type="spellEnd"/>
      <w:r>
        <w:t xml:space="preserve">. Læreren og/eller assistenten i klasseværelset sikrer, at eleven på </w:t>
      </w:r>
      <w:r w:rsidR="00926099">
        <w:t>online undervisning</w:t>
      </w:r>
      <w:r>
        <w:t xml:space="preserve"> kan deltage interaktivt i lektionen sammen med de elever, der er fysisk tilstede.</w:t>
      </w:r>
    </w:p>
    <w:p w14:paraId="58A5C81E" w14:textId="77777777" w:rsidR="001D0336" w:rsidRDefault="001D0336" w:rsidP="001D0336"/>
    <w:p w14:paraId="6AFB0C93" w14:textId="77777777" w:rsidR="001D0336" w:rsidRDefault="001D0336" w:rsidP="00965375">
      <w:pPr>
        <w:pStyle w:val="Overskrift2"/>
      </w:pPr>
      <w:r>
        <w:t>Grundlæggende udstyr</w:t>
      </w:r>
    </w:p>
    <w:p w14:paraId="3C1E4FE6" w14:textId="77777777" w:rsidR="001D0336" w:rsidRDefault="001D0336" w:rsidP="00BA2AE1">
      <w:pPr>
        <w:spacing w:after="0"/>
      </w:pPr>
      <w:r>
        <w:t>Hvad er minimumskravene til udstyret for at opnå en vellykket undervisning eller læring?</w:t>
      </w:r>
    </w:p>
    <w:p w14:paraId="71EC04FE" w14:textId="77777777" w:rsidR="001D0336" w:rsidRDefault="001D0336" w:rsidP="00BA2AE1">
      <w:pPr>
        <w:spacing w:after="0"/>
      </w:pPr>
      <w:r>
        <w:t>Eleven har behov for:</w:t>
      </w:r>
    </w:p>
    <w:p w14:paraId="06886755" w14:textId="77777777" w:rsidR="001D0336" w:rsidRDefault="001D0336" w:rsidP="00BA2AE1">
      <w:pPr>
        <w:pStyle w:val="Listeafsnit"/>
        <w:numPr>
          <w:ilvl w:val="0"/>
          <w:numId w:val="2"/>
        </w:numPr>
        <w:spacing w:after="0"/>
      </w:pPr>
      <w:r>
        <w:t>en computer eller bærbar med webcam og mikrofon,</w:t>
      </w:r>
    </w:p>
    <w:p w14:paraId="39F0E073" w14:textId="77777777" w:rsidR="001D0336" w:rsidRDefault="001D0336" w:rsidP="00BA2AE1">
      <w:pPr>
        <w:pStyle w:val="Listeafsnit"/>
        <w:numPr>
          <w:ilvl w:val="0"/>
          <w:numId w:val="2"/>
        </w:numPr>
        <w:spacing w:after="0"/>
      </w:pPr>
      <w:r>
        <w:t>samt en internetforbindelse</w:t>
      </w:r>
    </w:p>
    <w:p w14:paraId="68DF7AEF" w14:textId="77777777" w:rsidR="001D0336" w:rsidRDefault="001D0336" w:rsidP="00BA2AE1">
      <w:pPr>
        <w:spacing w:after="0"/>
      </w:pPr>
      <w:r>
        <w:t>For at udføre sine opgaver har eleven brug for en mobil, en anden pc eller en tablet kan også bruges til at udføreopgaverne på.</w:t>
      </w:r>
    </w:p>
    <w:p w14:paraId="607C16E3" w14:textId="77777777" w:rsidR="001D0336" w:rsidRDefault="001D0336" w:rsidP="001D0336"/>
    <w:p w14:paraId="1386EA2B" w14:textId="77777777" w:rsidR="00B25C24" w:rsidRPr="00B25C24" w:rsidRDefault="00B25C24" w:rsidP="00965375">
      <w:pPr>
        <w:pStyle w:val="Overskrift2"/>
      </w:pPr>
      <w:r>
        <w:t>Andet</w:t>
      </w:r>
      <w:r w:rsidRPr="00B25C24">
        <w:t xml:space="preserve"> </w:t>
      </w:r>
      <w:r>
        <w:t>udstyr</w:t>
      </w:r>
    </w:p>
    <w:p w14:paraId="39D23615" w14:textId="77777777" w:rsidR="00B25C24" w:rsidRDefault="00B25C24" w:rsidP="00B25C24">
      <w:r>
        <w:t xml:space="preserve">Ud over de grundlæggende enheder, der er nødvendige for </w:t>
      </w:r>
      <w:r w:rsidR="00926099">
        <w:t>online undervisning</w:t>
      </w:r>
      <w:r>
        <w:t xml:space="preserve">, kan der også anvendes andet udstyr i undervisningen for at skabe variation i læringssituationen.  </w:t>
      </w:r>
    </w:p>
    <w:p w14:paraId="6F03F2B9" w14:textId="77777777" w:rsidR="00965375" w:rsidRDefault="00B25C24" w:rsidP="00965375">
      <w:r w:rsidRPr="00965375">
        <w:t xml:space="preserve"> Læreren kan bruge følgende udstyr: </w:t>
      </w:r>
    </w:p>
    <w:p w14:paraId="4190D260" w14:textId="77777777" w:rsidR="00965375" w:rsidRDefault="00B25C24" w:rsidP="00965375">
      <w:pPr>
        <w:pStyle w:val="Listeafsnit"/>
        <w:numPr>
          <w:ilvl w:val="0"/>
          <w:numId w:val="8"/>
        </w:numPr>
      </w:pPr>
      <w:r>
        <w:lastRenderedPageBreak/>
        <w:t xml:space="preserve">Dokumentkamera </w:t>
      </w:r>
    </w:p>
    <w:p w14:paraId="6448B0F9" w14:textId="77777777" w:rsidR="00965375" w:rsidRDefault="00B25C24" w:rsidP="00965375">
      <w:pPr>
        <w:pStyle w:val="Listeafsnit"/>
        <w:numPr>
          <w:ilvl w:val="0"/>
          <w:numId w:val="8"/>
        </w:numPr>
      </w:pPr>
      <w:r>
        <w:t xml:space="preserve">Tablet </w:t>
      </w:r>
    </w:p>
    <w:p w14:paraId="466F1D55" w14:textId="77777777" w:rsidR="00965375" w:rsidRDefault="00B25C24" w:rsidP="00965375">
      <w:pPr>
        <w:pStyle w:val="Listeafsnit"/>
        <w:numPr>
          <w:ilvl w:val="0"/>
          <w:numId w:val="8"/>
        </w:numPr>
      </w:pPr>
      <w:r>
        <w:t xml:space="preserve">Smartphone </w:t>
      </w:r>
    </w:p>
    <w:p w14:paraId="45440140" w14:textId="77777777" w:rsidR="00965375" w:rsidRDefault="00B25C24" w:rsidP="00965375">
      <w:pPr>
        <w:pStyle w:val="Listeafsnit"/>
        <w:numPr>
          <w:ilvl w:val="0"/>
          <w:numId w:val="8"/>
        </w:numPr>
      </w:pPr>
      <w:r>
        <w:t xml:space="preserve">Eksternt webkamera </w:t>
      </w:r>
    </w:p>
    <w:p w14:paraId="489F294C" w14:textId="77777777" w:rsidR="00965375" w:rsidRDefault="00B25C24" w:rsidP="00965375">
      <w:pPr>
        <w:pStyle w:val="Listeafsnit"/>
        <w:numPr>
          <w:ilvl w:val="0"/>
          <w:numId w:val="8"/>
        </w:numPr>
      </w:pPr>
      <w:r>
        <w:t xml:space="preserve">Ekstern mikrofon </w:t>
      </w:r>
    </w:p>
    <w:p w14:paraId="5FE01515" w14:textId="77777777" w:rsidR="00965375" w:rsidRDefault="00B25C24" w:rsidP="00965375">
      <w:pPr>
        <w:pStyle w:val="Listeafsnit"/>
        <w:numPr>
          <w:ilvl w:val="0"/>
          <w:numId w:val="8"/>
        </w:numPr>
      </w:pPr>
      <w:r>
        <w:t xml:space="preserve">Whiteboard, tavle, </w:t>
      </w:r>
      <w:proofErr w:type="spellStart"/>
      <w:r>
        <w:t>flipchart</w:t>
      </w:r>
      <w:proofErr w:type="spellEnd"/>
      <w:r>
        <w:t xml:space="preserve">, kridttavle </w:t>
      </w:r>
    </w:p>
    <w:p w14:paraId="65309D4F" w14:textId="77777777" w:rsidR="00965375" w:rsidRDefault="00B25C24" w:rsidP="00965375">
      <w:pPr>
        <w:pStyle w:val="Listeafsnit"/>
        <w:numPr>
          <w:ilvl w:val="0"/>
          <w:numId w:val="8"/>
        </w:numPr>
      </w:pPr>
      <w:r>
        <w:t xml:space="preserve">Smartboard </w:t>
      </w:r>
    </w:p>
    <w:p w14:paraId="4F416677" w14:textId="77777777" w:rsidR="00965375" w:rsidRDefault="00B25C24" w:rsidP="00965375">
      <w:pPr>
        <w:pStyle w:val="Listeafsnit"/>
        <w:numPr>
          <w:ilvl w:val="0"/>
          <w:numId w:val="8"/>
        </w:numPr>
      </w:pPr>
      <w:proofErr w:type="spellStart"/>
      <w:r>
        <w:t>Headset</w:t>
      </w:r>
      <w:proofErr w:type="spellEnd"/>
      <w:r>
        <w:t xml:space="preserve"> for at bedre lydkvaliteten</w:t>
      </w:r>
    </w:p>
    <w:p w14:paraId="44E79852" w14:textId="3DF08594" w:rsidR="00B25C24" w:rsidRDefault="00B25C24" w:rsidP="00965375">
      <w:pPr>
        <w:pStyle w:val="Listeafsnit"/>
        <w:numPr>
          <w:ilvl w:val="0"/>
          <w:numId w:val="8"/>
        </w:numPr>
      </w:pPr>
      <w:r>
        <w:t xml:space="preserve">Arbejdsmaterialer (kuglepen, papir, bog osv.) </w:t>
      </w:r>
    </w:p>
    <w:p w14:paraId="03CB4C6C" w14:textId="77777777" w:rsidR="00B25C24" w:rsidRDefault="00B25C24" w:rsidP="00B25C24">
      <w:pPr>
        <w:spacing w:after="0" w:line="240" w:lineRule="auto"/>
        <w:ind w:left="1304"/>
      </w:pPr>
    </w:p>
    <w:p w14:paraId="1D940424" w14:textId="77777777" w:rsidR="00965375" w:rsidRDefault="00B25C24" w:rsidP="00965375">
      <w:r w:rsidRPr="00965375">
        <w:t xml:space="preserve">Eleven kan bruge følgende udstyr: </w:t>
      </w:r>
    </w:p>
    <w:p w14:paraId="5F0D3F9C" w14:textId="77777777" w:rsidR="00965375" w:rsidRDefault="00B25C24" w:rsidP="00965375">
      <w:pPr>
        <w:pStyle w:val="Listeafsnit"/>
        <w:numPr>
          <w:ilvl w:val="0"/>
          <w:numId w:val="7"/>
        </w:numPr>
      </w:pPr>
      <w:r>
        <w:t xml:space="preserve">Tablet </w:t>
      </w:r>
    </w:p>
    <w:p w14:paraId="594A2AE3" w14:textId="77777777" w:rsidR="00965375" w:rsidRDefault="00B25C24" w:rsidP="00965375">
      <w:pPr>
        <w:pStyle w:val="Listeafsnit"/>
        <w:numPr>
          <w:ilvl w:val="0"/>
          <w:numId w:val="7"/>
        </w:numPr>
      </w:pPr>
      <w:r>
        <w:t xml:space="preserve">Smartphone, der også fungerer som dokumentkamera </w:t>
      </w:r>
    </w:p>
    <w:p w14:paraId="42F04936" w14:textId="77777777" w:rsidR="00965375" w:rsidRDefault="00B25C24" w:rsidP="00965375">
      <w:pPr>
        <w:pStyle w:val="Listeafsnit"/>
        <w:numPr>
          <w:ilvl w:val="0"/>
          <w:numId w:val="7"/>
        </w:numPr>
      </w:pPr>
      <w:proofErr w:type="spellStart"/>
      <w:r>
        <w:t>Headset</w:t>
      </w:r>
      <w:proofErr w:type="spellEnd"/>
      <w:r>
        <w:t xml:space="preserve"> for at bedre lydkvaliteten</w:t>
      </w:r>
    </w:p>
    <w:p w14:paraId="0F9A4164" w14:textId="77777777" w:rsidR="00965375" w:rsidRDefault="00B25C24" w:rsidP="00965375">
      <w:pPr>
        <w:pStyle w:val="Listeafsnit"/>
        <w:numPr>
          <w:ilvl w:val="0"/>
          <w:numId w:val="7"/>
        </w:numPr>
      </w:pPr>
      <w:r>
        <w:t>Høreteknisk udstyr eller Bluetooth i elevens høreapparat/CI, som kan bruges til at overføre den modtagne lyd trådløst til elevens høreapparat i god kvalitet. Vejledning vedrørende høreteknisk udstyr fås hos den lokale talehørekonsulent</w:t>
      </w:r>
    </w:p>
    <w:p w14:paraId="12526B9E" w14:textId="71817CB6" w:rsidR="00B25C24" w:rsidRDefault="00B25C24" w:rsidP="00965375">
      <w:pPr>
        <w:pStyle w:val="Listeafsnit"/>
        <w:numPr>
          <w:ilvl w:val="0"/>
          <w:numId w:val="7"/>
        </w:numPr>
      </w:pPr>
      <w:r>
        <w:t xml:space="preserve">Arbejdsmaterialer (kuglepen, papir, bog osv.) </w:t>
      </w:r>
    </w:p>
    <w:p w14:paraId="7EF7415F" w14:textId="77777777" w:rsidR="00B25C24" w:rsidRDefault="00B25C24" w:rsidP="00B25C24">
      <w:r>
        <w:t xml:space="preserve"> </w:t>
      </w:r>
    </w:p>
    <w:p w14:paraId="6E93C375" w14:textId="77777777" w:rsidR="00B25C24" w:rsidRDefault="00B25C24" w:rsidP="00B25C24">
      <w:r>
        <w:t>Selv om listen over udstyr er lang, og det kan virke uoverskueligt at integrere flere enheder i undervisningen, er det værd at huske, at der er tale om enheder, der er designet til at differentiere onlineundervisningen, og du behøver ikke at bruge dem alle sammen. Du kan vælge de mest passende muligheder på denne liste over ekstra udstyr til din undervisning. Det er en god idé at indføre ekstra udstyr trinvist for at give eleverne tid nok til at lære at bruge det nye udstyr.</w:t>
      </w:r>
    </w:p>
    <w:p w14:paraId="35BE59B7" w14:textId="77777777" w:rsidR="005E6EC3" w:rsidRDefault="005E6EC3" w:rsidP="00B25C24"/>
    <w:p w14:paraId="62847ED8" w14:textId="77777777" w:rsidR="00B25C24" w:rsidRPr="00B25C24" w:rsidRDefault="00B25C24" w:rsidP="00965375">
      <w:pPr>
        <w:pStyle w:val="Overskrift2"/>
      </w:pPr>
      <w:r>
        <w:t>Undervisningsmaterialer</w:t>
      </w:r>
    </w:p>
    <w:p w14:paraId="10031B9C" w14:textId="77777777" w:rsidR="005E6EC3" w:rsidRPr="000C0CB4" w:rsidRDefault="005E6EC3" w:rsidP="000C0CB4">
      <w:pPr>
        <w:spacing w:after="0" w:line="240" w:lineRule="auto"/>
      </w:pPr>
      <w:r w:rsidRPr="000C0CB4">
        <w:t>M</w:t>
      </w:r>
      <w:r w:rsidR="000C0CB4" w:rsidRPr="000C0CB4">
        <w:t xml:space="preserve">aterialer til </w:t>
      </w:r>
      <w:r w:rsidR="00926099">
        <w:t>online undervisning</w:t>
      </w:r>
      <w:r w:rsidR="000C0CB4" w:rsidRPr="000C0CB4">
        <w:t xml:space="preserve"> </w:t>
      </w:r>
      <w:r w:rsidRPr="000C0CB4">
        <w:t>bør designes</w:t>
      </w:r>
      <w:r w:rsidR="000C0CB4" w:rsidRPr="000C0CB4">
        <w:t xml:space="preserve"> </w:t>
      </w:r>
      <w:r w:rsidRPr="000C0CB4">
        <w:t>og forberedes med det digitale miljø i tankerne.</w:t>
      </w:r>
    </w:p>
    <w:p w14:paraId="6246DBCE" w14:textId="77777777" w:rsidR="005E6EC3" w:rsidRPr="000C0CB4" w:rsidRDefault="000C0CB4" w:rsidP="000C0CB4">
      <w:pPr>
        <w:spacing w:after="0" w:line="240" w:lineRule="auto"/>
      </w:pPr>
      <w:r w:rsidRPr="000C0CB4">
        <w:t xml:space="preserve">Når du har udarbejdet </w:t>
      </w:r>
      <w:r w:rsidR="005E6EC3" w:rsidRPr="000C0CB4">
        <w:t>materialerne, importerer du dem</w:t>
      </w:r>
      <w:r w:rsidRPr="000C0CB4">
        <w:t xml:space="preserve"> </w:t>
      </w:r>
      <w:r w:rsidR="005E6EC3" w:rsidRPr="000C0CB4">
        <w:t xml:space="preserve">til den </w:t>
      </w:r>
      <w:r w:rsidRPr="000C0CB4">
        <w:t>digitale</w:t>
      </w:r>
      <w:r w:rsidR="005E6EC3" w:rsidRPr="000C0CB4">
        <w:t xml:space="preserve"> læringsplatform.</w:t>
      </w:r>
    </w:p>
    <w:p w14:paraId="536B4726" w14:textId="77777777" w:rsidR="005E6EC3" w:rsidRPr="000C0CB4" w:rsidRDefault="000C0CB4" w:rsidP="000C0CB4">
      <w:pPr>
        <w:spacing w:after="0" w:line="240" w:lineRule="auto"/>
      </w:pPr>
      <w:r w:rsidRPr="000C0CB4">
        <w:t xml:space="preserve">Da alle materialer er digitale, </w:t>
      </w:r>
      <w:r w:rsidR="005E6EC3" w:rsidRPr="000C0CB4">
        <w:t>er de nemme at dele med eleven</w:t>
      </w:r>
      <w:r w:rsidRPr="000C0CB4">
        <w:t xml:space="preserve"> </w:t>
      </w:r>
      <w:r w:rsidR="005E6EC3" w:rsidRPr="000C0CB4">
        <w:t>på den fælles læringsplatform.</w:t>
      </w:r>
    </w:p>
    <w:p w14:paraId="55956A6C" w14:textId="77777777" w:rsidR="005E6EC3" w:rsidRPr="000C0CB4" w:rsidRDefault="005E6EC3" w:rsidP="000C0CB4">
      <w:pPr>
        <w:spacing w:after="0" w:line="240" w:lineRule="auto"/>
      </w:pPr>
      <w:r w:rsidRPr="000C0CB4">
        <w:t>Materialern</w:t>
      </w:r>
      <w:r w:rsidR="000C0CB4" w:rsidRPr="000C0CB4">
        <w:t xml:space="preserve">e bidrager til at støtte eleven </w:t>
      </w:r>
      <w:r w:rsidRPr="000C0CB4">
        <w:t>i læringen og at løse opgaver</w:t>
      </w:r>
      <w:r w:rsidR="000C0CB4" w:rsidRPr="000C0CB4">
        <w:t xml:space="preserve"> </w:t>
      </w:r>
      <w:r w:rsidRPr="000C0CB4">
        <w:t xml:space="preserve">ved siden af undervisningen. </w:t>
      </w:r>
    </w:p>
    <w:p w14:paraId="6020A778" w14:textId="77777777" w:rsidR="001D0336" w:rsidRPr="000C0CB4" w:rsidRDefault="000C0CB4" w:rsidP="000C0CB4">
      <w:pPr>
        <w:spacing w:after="0" w:line="240" w:lineRule="auto"/>
      </w:pPr>
      <w:r w:rsidRPr="000C0CB4">
        <w:t xml:space="preserve">Eleven anvender </w:t>
      </w:r>
      <w:r w:rsidR="005E6EC3" w:rsidRPr="000C0CB4">
        <w:t>IKT-hjælpemidler til at udføre opgaverne</w:t>
      </w:r>
      <w:r w:rsidRPr="000C0CB4">
        <w:t xml:space="preserve"> </w:t>
      </w:r>
      <w:r w:rsidR="005E6EC3" w:rsidRPr="000C0CB4">
        <w:t>og læringsplatformen til at aflevere dem til læreren.</w:t>
      </w:r>
      <w:r>
        <w:t xml:space="preserve"> </w:t>
      </w:r>
      <w:r w:rsidR="005E6EC3" w:rsidRPr="000C0CB4">
        <w:t>L</w:t>
      </w:r>
      <w:r w:rsidRPr="000C0CB4">
        <w:t xml:space="preserve">æreren kan tjekke og kommentere </w:t>
      </w:r>
      <w:r w:rsidR="005E6EC3" w:rsidRPr="000C0CB4">
        <w:t>elevens arbejde</w:t>
      </w:r>
      <w:r w:rsidRPr="000C0CB4">
        <w:t xml:space="preserve"> </w:t>
      </w:r>
      <w:r w:rsidR="005E6EC3" w:rsidRPr="000C0CB4">
        <w:t>på læringsplatformen</w:t>
      </w:r>
      <w:r w:rsidRPr="000C0CB4">
        <w:t xml:space="preserve"> eller via online </w:t>
      </w:r>
      <w:r w:rsidR="005E6EC3" w:rsidRPr="000C0CB4">
        <w:t>forbindelsen.</w:t>
      </w:r>
    </w:p>
    <w:p w14:paraId="5FC5988F" w14:textId="77777777" w:rsidR="001D0336" w:rsidRDefault="001D0336" w:rsidP="000C0CB4">
      <w:pPr>
        <w:spacing w:after="0" w:line="240" w:lineRule="auto"/>
      </w:pPr>
    </w:p>
    <w:p w14:paraId="3A7A8A5B" w14:textId="77777777" w:rsidR="000C0CB4" w:rsidRDefault="000C0CB4" w:rsidP="000C0CB4">
      <w:pPr>
        <w:spacing w:after="0" w:line="240" w:lineRule="auto"/>
      </w:pPr>
    </w:p>
    <w:p w14:paraId="0A1A87D3" w14:textId="77777777" w:rsidR="000C0CB4" w:rsidRDefault="000C0CB4" w:rsidP="00965375">
      <w:pPr>
        <w:pStyle w:val="Overskrift2"/>
      </w:pPr>
      <w:r>
        <w:t>Udfordringer</w:t>
      </w:r>
    </w:p>
    <w:p w14:paraId="36D9570F" w14:textId="77777777" w:rsidR="000C0CB4" w:rsidRDefault="00926099" w:rsidP="000C0CB4">
      <w:pPr>
        <w:spacing w:after="0"/>
      </w:pPr>
      <w:r>
        <w:t>Online undervisning</w:t>
      </w:r>
      <w:r w:rsidR="000C0CB4">
        <w:t xml:space="preserve"> giver udfordringer, der intet har med undervisningen at gøre, men de kan løses!</w:t>
      </w:r>
    </w:p>
    <w:p w14:paraId="4AEDB723" w14:textId="77777777" w:rsidR="000C0CB4" w:rsidRDefault="000C0CB4" w:rsidP="000C0CB4">
      <w:pPr>
        <w:spacing w:after="0"/>
      </w:pPr>
      <w:r>
        <w:t xml:space="preserve">De mest almindelige udfordringer er brugen af IKT-hjælpemidler, kvaliteten af internet/video/lyd og udviklingen af elevens færdigheder eller motivation til at lære online.  </w:t>
      </w:r>
    </w:p>
    <w:p w14:paraId="1C9787A5" w14:textId="77777777" w:rsidR="000C0CB4" w:rsidRDefault="000C0CB4" w:rsidP="000C0CB4">
      <w:pPr>
        <w:spacing w:after="0"/>
      </w:pPr>
      <w:r>
        <w:lastRenderedPageBreak/>
        <w:t>Når læreren mestrer det grundlæggende i det digitale læringsmiljø, kan han eller hun gennemføre undervisningen og løse udfordringerne. God planlægning og forberedelse betyder meget, og læreren kan opmuntre og vejlede eleven til at opnå de ønskede resultater.</w:t>
      </w:r>
    </w:p>
    <w:p w14:paraId="7C3B74D1" w14:textId="77777777" w:rsidR="000C0CB4" w:rsidRDefault="000C0CB4" w:rsidP="000C0CB4">
      <w:pPr>
        <w:spacing w:after="0"/>
      </w:pPr>
    </w:p>
    <w:p w14:paraId="0FFD78C1" w14:textId="77777777" w:rsidR="000C0CB4" w:rsidRDefault="000C0CB4" w:rsidP="00965375">
      <w:pPr>
        <w:pStyle w:val="Overskrift2"/>
      </w:pPr>
      <w:r>
        <w:t>Aktivering af elever og fastholdelse af deres parathed</w:t>
      </w:r>
    </w:p>
    <w:p w14:paraId="0A0E3D4A" w14:textId="77777777" w:rsidR="000C0CB4" w:rsidRDefault="000C0CB4" w:rsidP="000C0CB4">
      <w:pPr>
        <w:spacing w:after="0"/>
      </w:pPr>
      <w:r>
        <w:t>I stedet for alene at bruge IKT-hjælpemidler kan læring i et digitalt miljø involvere en lang række ting, I kan gøre sammen:</w:t>
      </w:r>
    </w:p>
    <w:p w14:paraId="5F51E3B2" w14:textId="77777777" w:rsidR="000C0CB4" w:rsidRDefault="000C0CB4" w:rsidP="000C0CB4">
      <w:pPr>
        <w:spacing w:after="0"/>
      </w:pPr>
      <w:r>
        <w:t xml:space="preserve">Tegne, lave fysiske øvelser, synge, lege en leg eller lave håndværk, selv hvis læreren og eleven ikke er fysisk i det samme lokale. I </w:t>
      </w:r>
      <w:r w:rsidR="00926099">
        <w:t>online undervisning</w:t>
      </w:r>
      <w:r>
        <w:t xml:space="preserve"> skaber aktiviteterne en fælles, interaktiv forbindelse mellem de to steder.  Indholdet i </w:t>
      </w:r>
      <w:r w:rsidR="00926099">
        <w:t>online undervisning</w:t>
      </w:r>
      <w:r>
        <w:t xml:space="preserve">en kan nemt varieres med forskellige aktiviteter og opgaver.   </w:t>
      </w:r>
    </w:p>
    <w:p w14:paraId="63991D1F" w14:textId="77777777" w:rsidR="000C0CB4" w:rsidRDefault="000C0CB4" w:rsidP="000C0CB4">
      <w:pPr>
        <w:spacing w:after="0"/>
      </w:pPr>
    </w:p>
    <w:p w14:paraId="03FF18F7" w14:textId="77777777" w:rsidR="000C0CB4" w:rsidRDefault="000C0CB4" w:rsidP="00965375">
      <w:pPr>
        <w:pStyle w:val="Overskrift2"/>
      </w:pPr>
      <w:r>
        <w:t>Assistentens rolle</w:t>
      </w:r>
    </w:p>
    <w:p w14:paraId="6C6D6204" w14:textId="77777777" w:rsidR="000C0CB4" w:rsidRDefault="000C0CB4" w:rsidP="000C0CB4">
      <w:r>
        <w:t xml:space="preserve">Hvis eleven har en assistent </w:t>
      </w:r>
      <w:r w:rsidR="00BA2AE1">
        <w:t xml:space="preserve">(støttelærer) </w:t>
      </w:r>
      <w:r>
        <w:t>på skolen til at støtte sin læring</w:t>
      </w:r>
      <w:r w:rsidR="00BA2AE1">
        <w:t xml:space="preserve"> </w:t>
      </w:r>
      <w:r>
        <w:t xml:space="preserve">eller </w:t>
      </w:r>
      <w:r w:rsidR="00926099">
        <w:t>online undervisning</w:t>
      </w:r>
      <w:r>
        <w:t>slæreren har hjælp af en assistent,</w:t>
      </w:r>
      <w:r w:rsidR="00BA2AE1">
        <w:t xml:space="preserve"> </w:t>
      </w:r>
      <w:r>
        <w:t>er det assistentens opgave at støtte og guide elevens læring,</w:t>
      </w:r>
      <w:r w:rsidR="00BA2AE1">
        <w:t xml:space="preserve"> </w:t>
      </w:r>
      <w:r>
        <w:t>enten sammen med eleven som støtteperson i baggrunden af undervisningen</w:t>
      </w:r>
      <w:r w:rsidR="00BA2AE1">
        <w:t xml:space="preserve"> </w:t>
      </w:r>
      <w:r>
        <w:t xml:space="preserve">eller ved at guide eleven til at følge lærerens </w:t>
      </w:r>
      <w:r w:rsidR="00BA2AE1">
        <w:t xml:space="preserve">instruktioner i </w:t>
      </w:r>
      <w:proofErr w:type="gramStart"/>
      <w:r w:rsidR="00926099">
        <w:t>online undervisning</w:t>
      </w:r>
      <w:r w:rsidR="00BA2AE1">
        <w:t>en</w:t>
      </w:r>
      <w:proofErr w:type="gramEnd"/>
      <w:r w:rsidR="00BA2AE1">
        <w:t xml:space="preserve">. </w:t>
      </w:r>
      <w:r>
        <w:t>Assistenten kan også samarbejd</w:t>
      </w:r>
      <w:r w:rsidR="00BA2AE1">
        <w:t xml:space="preserve">e med </w:t>
      </w:r>
      <w:r w:rsidR="00926099">
        <w:t>online undervisning</w:t>
      </w:r>
      <w:r w:rsidR="00BA2AE1">
        <w:t xml:space="preserve">slæreren </w:t>
      </w:r>
      <w:r>
        <w:t xml:space="preserve">og bl.a. hjælpe eleven med at deltage aktivt i </w:t>
      </w:r>
      <w:r w:rsidR="00926099">
        <w:t>online undervisning</w:t>
      </w:r>
      <w:r>
        <w:t>en,</w:t>
      </w:r>
      <w:r w:rsidR="00BA2AE1">
        <w:t xml:space="preserve"> </w:t>
      </w:r>
      <w:r>
        <w:t>for eksempel ved at chatte eller ved at differentiere opgaverne for nogle elever.</w:t>
      </w:r>
      <w:r w:rsidR="00BA2AE1">
        <w:t xml:space="preserve"> </w:t>
      </w:r>
      <w:r>
        <w:t>Assistenten kan også hjælpe læreren med at forberede materialer.</w:t>
      </w:r>
    </w:p>
    <w:p w14:paraId="3B562CB0" w14:textId="77777777" w:rsidR="00BA2AE1" w:rsidRDefault="00BA2AE1" w:rsidP="000C0CB4"/>
    <w:p w14:paraId="73FD31E1" w14:textId="77777777" w:rsidR="00BA2AE1" w:rsidRDefault="00BA2AE1" w:rsidP="00965375">
      <w:pPr>
        <w:pStyle w:val="Overskrift2"/>
      </w:pPr>
      <w:r>
        <w:t>Undervisningsmiljø</w:t>
      </w:r>
    </w:p>
    <w:p w14:paraId="536F6BB0" w14:textId="77777777" w:rsidR="00BA2AE1" w:rsidRDefault="00BA2AE1" w:rsidP="00BA2AE1">
      <w:r>
        <w:t xml:space="preserve">Det fysiske </w:t>
      </w:r>
      <w:proofErr w:type="spellStart"/>
      <w:r>
        <w:t>mijø</w:t>
      </w:r>
      <w:proofErr w:type="spellEnd"/>
      <w:r>
        <w:t xml:space="preserve"> er vigtigt for en vellykket digital undervisning, og følgende aspekter bør tages i betragtning i undervisning og læring:</w:t>
      </w:r>
    </w:p>
    <w:p w14:paraId="74832EF4" w14:textId="77777777" w:rsidR="00BA2AE1" w:rsidRDefault="00BA2AE1" w:rsidP="00965375">
      <w:pPr>
        <w:pStyle w:val="Listeafsnit"/>
        <w:numPr>
          <w:ilvl w:val="0"/>
          <w:numId w:val="6"/>
        </w:numPr>
        <w:spacing w:after="0"/>
      </w:pPr>
      <w:r>
        <w:t>Fjern unødvendige forstyrrelser</w:t>
      </w:r>
    </w:p>
    <w:p w14:paraId="67AD35AF" w14:textId="77777777" w:rsidR="00BA2AE1" w:rsidRDefault="00BA2AE1" w:rsidP="00965375">
      <w:pPr>
        <w:pStyle w:val="Listeafsnit"/>
        <w:numPr>
          <w:ilvl w:val="0"/>
          <w:numId w:val="6"/>
        </w:numPr>
        <w:spacing w:after="0"/>
      </w:pPr>
      <w:r>
        <w:t>Stil dig i en behagelig position</w:t>
      </w:r>
    </w:p>
    <w:p w14:paraId="7AF15BE7" w14:textId="77777777" w:rsidR="00BA2AE1" w:rsidRDefault="00BA2AE1" w:rsidP="00965375">
      <w:pPr>
        <w:pStyle w:val="Listeafsnit"/>
        <w:numPr>
          <w:ilvl w:val="0"/>
          <w:numId w:val="6"/>
        </w:numPr>
        <w:spacing w:after="0"/>
      </w:pPr>
      <w:r>
        <w:t>Stå ikke foran en lyskilde</w:t>
      </w:r>
    </w:p>
    <w:p w14:paraId="185FAB40" w14:textId="77777777" w:rsidR="00BA2AE1" w:rsidRDefault="00BA2AE1" w:rsidP="00965375">
      <w:pPr>
        <w:pStyle w:val="Listeafsnit"/>
        <w:numPr>
          <w:ilvl w:val="0"/>
          <w:numId w:val="6"/>
        </w:numPr>
        <w:spacing w:after="0"/>
      </w:pPr>
      <w:r>
        <w:t>Sørg for, at der er nok lys</w:t>
      </w:r>
    </w:p>
    <w:p w14:paraId="29397351" w14:textId="77777777" w:rsidR="00BA2AE1" w:rsidRDefault="00BA2AE1" w:rsidP="00965375">
      <w:pPr>
        <w:pStyle w:val="Listeafsnit"/>
        <w:numPr>
          <w:ilvl w:val="0"/>
          <w:numId w:val="6"/>
        </w:numPr>
        <w:spacing w:after="0"/>
      </w:pPr>
      <w:r>
        <w:t>Vælg tøj, som har en god kontrast til baggrunden</w:t>
      </w:r>
    </w:p>
    <w:p w14:paraId="1C09C5B1" w14:textId="77777777" w:rsidR="00BA2AE1" w:rsidRDefault="00BA2AE1" w:rsidP="00BA2AE1">
      <w:r>
        <w:t xml:space="preserve">Når du har løst disse ting, vil det fysiske miljø være en bedre støtte for læringen i det digitale miljø!  </w:t>
      </w:r>
    </w:p>
    <w:p w14:paraId="3DF1D3EB" w14:textId="77777777" w:rsidR="00BA2AE1" w:rsidRDefault="00BA2AE1" w:rsidP="00BA2AE1"/>
    <w:p w14:paraId="015BB631" w14:textId="77777777" w:rsidR="00BA2AE1" w:rsidRDefault="00BA2AE1" w:rsidP="00965375">
      <w:pPr>
        <w:pStyle w:val="Overskrift2"/>
      </w:pPr>
      <w:r>
        <w:t>Samarbejde</w:t>
      </w:r>
    </w:p>
    <w:p w14:paraId="366924C8" w14:textId="77777777" w:rsidR="00BA2AE1" w:rsidRDefault="00BA2AE1" w:rsidP="00BA2AE1">
      <w:pPr>
        <w:spacing w:after="0"/>
      </w:pPr>
      <w:r>
        <w:t xml:space="preserve">Samarbejdet mellem </w:t>
      </w:r>
      <w:r w:rsidR="00926099">
        <w:t>online undervisning</w:t>
      </w:r>
      <w:r>
        <w:t>slæreren og personalet i elevens lokale skole er vigtigt.</w:t>
      </w:r>
    </w:p>
    <w:p w14:paraId="7AB4E239" w14:textId="77777777" w:rsidR="00BA2AE1" w:rsidRDefault="00BA2AE1" w:rsidP="00BA2AE1">
      <w:pPr>
        <w:spacing w:after="0"/>
      </w:pPr>
      <w:r>
        <w:t>Blandt andet betyder det en tovejs udveksling af information, overvågning af elevens læring, velfungerende tekniske værktøjer, og at give læreren besked om fravær eller ferier.</w:t>
      </w:r>
    </w:p>
    <w:p w14:paraId="08579AA6" w14:textId="77777777" w:rsidR="00BA2AE1" w:rsidRDefault="00BA2AE1" w:rsidP="00BA2AE1">
      <w:pPr>
        <w:spacing w:after="0"/>
      </w:pPr>
      <w:r>
        <w:t>For at sikre en god kommunikation er det en god idé at udpege en kontaktperson, der har kontakt med læreren og kan lave aftaler.</w:t>
      </w:r>
    </w:p>
    <w:p w14:paraId="23D48230" w14:textId="77777777" w:rsidR="00BA2AE1" w:rsidRPr="00BA2AE1" w:rsidRDefault="00BA2AE1" w:rsidP="00BA2AE1">
      <w:pPr>
        <w:spacing w:after="0"/>
      </w:pPr>
      <w:r>
        <w:t xml:space="preserve">Det er også vigtigt at være enige om praksis for </w:t>
      </w:r>
      <w:r w:rsidR="00926099">
        <w:t>online undervisning</w:t>
      </w:r>
      <w:r>
        <w:t>en mellem læreren og eleven samt elevens lærer, assistent og skole.</w:t>
      </w:r>
    </w:p>
    <w:p w14:paraId="2A93218A" w14:textId="77777777" w:rsidR="00BA2AE1" w:rsidRDefault="00BA2AE1" w:rsidP="00BA2AE1">
      <w:pPr>
        <w:spacing w:after="0"/>
      </w:pPr>
    </w:p>
    <w:p w14:paraId="17610EC7" w14:textId="77777777" w:rsidR="00BA2AE1" w:rsidRPr="00BA2AE1" w:rsidRDefault="00BA2AE1" w:rsidP="00BA2AE1"/>
    <w:sectPr w:rsidR="00BA2AE1" w:rsidRPr="00BA2AE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451B"/>
    <w:multiLevelType w:val="hybridMultilevel"/>
    <w:tmpl w:val="5FDE45BC"/>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CB1867"/>
    <w:multiLevelType w:val="hybridMultilevel"/>
    <w:tmpl w:val="BC6E7E40"/>
    <w:lvl w:ilvl="0" w:tplc="BEC872F6">
      <w:start w:val="2"/>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E226C52"/>
    <w:multiLevelType w:val="hybridMultilevel"/>
    <w:tmpl w:val="DA628AC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7BE76BF"/>
    <w:multiLevelType w:val="hybridMultilevel"/>
    <w:tmpl w:val="85CA20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059369C"/>
    <w:multiLevelType w:val="hybridMultilevel"/>
    <w:tmpl w:val="3DE4D280"/>
    <w:lvl w:ilvl="0" w:tplc="FA8A259C">
      <w:start w:val="3"/>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3A43222"/>
    <w:multiLevelType w:val="hybridMultilevel"/>
    <w:tmpl w:val="FC585B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8BF181F"/>
    <w:multiLevelType w:val="hybridMultilevel"/>
    <w:tmpl w:val="46B88938"/>
    <w:lvl w:ilvl="0" w:tplc="BEC872F6">
      <w:start w:val="2"/>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FFF566F"/>
    <w:multiLevelType w:val="hybridMultilevel"/>
    <w:tmpl w:val="B47CA2E6"/>
    <w:lvl w:ilvl="0" w:tplc="04060001">
      <w:start w:val="1"/>
      <w:numFmt w:val="bullet"/>
      <w:lvlText w:val=""/>
      <w:lvlJc w:val="left"/>
      <w:pPr>
        <w:ind w:left="1664" w:hanging="360"/>
      </w:pPr>
      <w:rPr>
        <w:rFonts w:ascii="Symbol" w:hAnsi="Symbol"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num w:numId="1" w16cid:durableId="2085912298">
    <w:abstractNumId w:val="2"/>
  </w:num>
  <w:num w:numId="2" w16cid:durableId="459418029">
    <w:abstractNumId w:val="4"/>
  </w:num>
  <w:num w:numId="3" w16cid:durableId="1107188930">
    <w:abstractNumId w:val="7"/>
  </w:num>
  <w:num w:numId="4" w16cid:durableId="2127967862">
    <w:abstractNumId w:val="1"/>
  </w:num>
  <w:num w:numId="5" w16cid:durableId="1699698038">
    <w:abstractNumId w:val="6"/>
  </w:num>
  <w:num w:numId="6" w16cid:durableId="1053384807">
    <w:abstractNumId w:val="3"/>
  </w:num>
  <w:num w:numId="7" w16cid:durableId="1724016360">
    <w:abstractNumId w:val="0"/>
  </w:num>
  <w:num w:numId="8" w16cid:durableId="6663224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336"/>
    <w:rsid w:val="000C0CB4"/>
    <w:rsid w:val="000F602A"/>
    <w:rsid w:val="001D0336"/>
    <w:rsid w:val="002D704F"/>
    <w:rsid w:val="005E6EC3"/>
    <w:rsid w:val="0066738D"/>
    <w:rsid w:val="00926099"/>
    <w:rsid w:val="00965375"/>
    <w:rsid w:val="00B25C24"/>
    <w:rsid w:val="00BA2AE1"/>
    <w:rsid w:val="00EE2093"/>
    <w:rsid w:val="00F70B3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A915E"/>
  <w15:chartTrackingRefBased/>
  <w15:docId w15:val="{0AF75C7D-8929-4000-9B2E-6E960681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Titel"/>
    <w:next w:val="Normal"/>
    <w:link w:val="Overskrift1Tegn"/>
    <w:uiPriority w:val="9"/>
    <w:qFormat/>
    <w:rsid w:val="00965375"/>
    <w:pPr>
      <w:outlineLvl w:val="0"/>
    </w:pPr>
    <w:rPr>
      <w:rFonts w:ascii="Comic Sans MS" w:hAnsi="Comic Sans MS"/>
      <w:sz w:val="52"/>
      <w:szCs w:val="52"/>
    </w:rPr>
  </w:style>
  <w:style w:type="paragraph" w:styleId="Overskrift2">
    <w:name w:val="heading 2"/>
    <w:basedOn w:val="Titel"/>
    <w:next w:val="Normal"/>
    <w:link w:val="Overskrift2Tegn"/>
    <w:uiPriority w:val="9"/>
    <w:unhideWhenUsed/>
    <w:qFormat/>
    <w:rsid w:val="00965375"/>
    <w:pPr>
      <w:outlineLvl w:val="1"/>
    </w:pPr>
    <w:rPr>
      <w:rFonts w:ascii="Comic Sans MS" w:hAnsi="Comic Sans MS"/>
      <w:sz w:val="36"/>
      <w:szCs w:val="3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1D03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D0336"/>
    <w:rPr>
      <w:rFonts w:asciiTheme="majorHAnsi" w:eastAsiaTheme="majorEastAsia" w:hAnsiTheme="majorHAnsi" w:cstheme="majorBidi"/>
      <w:spacing w:val="-10"/>
      <w:kern w:val="28"/>
      <w:sz w:val="56"/>
      <w:szCs w:val="56"/>
    </w:rPr>
  </w:style>
  <w:style w:type="paragraph" w:styleId="Listeafsnit">
    <w:name w:val="List Paragraph"/>
    <w:basedOn w:val="Normal"/>
    <w:uiPriority w:val="34"/>
    <w:qFormat/>
    <w:rsid w:val="001D0336"/>
    <w:pPr>
      <w:ind w:left="720"/>
      <w:contextualSpacing/>
    </w:pPr>
  </w:style>
  <w:style w:type="character" w:customStyle="1" w:styleId="Overskrift1Tegn">
    <w:name w:val="Overskrift 1 Tegn"/>
    <w:basedOn w:val="Standardskrifttypeiafsnit"/>
    <w:link w:val="Overskrift1"/>
    <w:uiPriority w:val="9"/>
    <w:rsid w:val="00965375"/>
    <w:rPr>
      <w:rFonts w:ascii="Comic Sans MS" w:eastAsiaTheme="majorEastAsia" w:hAnsi="Comic Sans MS" w:cstheme="majorBidi"/>
      <w:spacing w:val="-10"/>
      <w:kern w:val="28"/>
      <w:sz w:val="52"/>
      <w:szCs w:val="52"/>
    </w:rPr>
  </w:style>
  <w:style w:type="character" w:customStyle="1" w:styleId="Overskrift2Tegn">
    <w:name w:val="Overskrift 2 Tegn"/>
    <w:basedOn w:val="Standardskrifttypeiafsnit"/>
    <w:link w:val="Overskrift2"/>
    <w:uiPriority w:val="9"/>
    <w:rsid w:val="00965375"/>
    <w:rPr>
      <w:rFonts w:ascii="Comic Sans MS" w:eastAsiaTheme="majorEastAsia" w:hAnsi="Comic Sans MS" w:cstheme="majorBidi"/>
      <w:spacing w:val="-10"/>
      <w:kern w:val="28"/>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897</Words>
  <Characters>5472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Online undervisning</vt:lpstr>
    </vt:vector>
  </TitlesOfParts>
  <Company>Region Syddanmark</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Onlineundervisningsguide</dc:title>
  <dc:subject/>
  <dc:creator>Ulla Henriksen Carl</dc:creator>
  <cp:keywords/>
  <dc:description/>
  <cp:lastModifiedBy>Freja Utoft Vindbjerg</cp:lastModifiedBy>
  <cp:revision>5</cp:revision>
  <dcterms:created xsi:type="dcterms:W3CDTF">2023-05-02T16:34:00Z</dcterms:created>
  <dcterms:modified xsi:type="dcterms:W3CDTF">2026-02-23T06:22:00Z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{CD0AE800-2082-430E-9005-93610F1F5155}</vt:lpwstr>
  </property>
</Properties>
</file>