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EC5E" w14:textId="5C532C74" w:rsidR="00932FE9" w:rsidRPr="003D7BF3" w:rsidRDefault="00410E7F" w:rsidP="003D7BF3">
      <w:pPr>
        <w:pStyle w:val="Overskrift1"/>
      </w:pPr>
      <w:bookmarkStart w:id="0" w:name="_Toc135033042"/>
      <w:proofErr w:type="spellStart"/>
      <w:r w:rsidRPr="003D7BF3">
        <w:t>Evalu</w:t>
      </w:r>
      <w:r w:rsidR="00EF471E" w:rsidRPr="003D7BF3">
        <w:t>ering</w:t>
      </w:r>
      <w:bookmarkEnd w:id="0"/>
      <w:proofErr w:type="spellEnd"/>
    </w:p>
    <w:p w14:paraId="2576A7CB" w14:textId="77777777" w:rsidR="00932FE9" w:rsidRDefault="00410E7F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noProof/>
          <w:lang w:val="da-DK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FD81A08" wp14:editId="506BAA47">
                <wp:simplePos x="0" y="0"/>
                <wp:positionH relativeFrom="column">
                  <wp:posOffset>12701</wp:posOffset>
                </wp:positionH>
                <wp:positionV relativeFrom="paragraph">
                  <wp:posOffset>292100</wp:posOffset>
                </wp:positionV>
                <wp:extent cx="5490210" cy="7554986"/>
                <wp:effectExtent l="0" t="0" r="0" b="0"/>
                <wp:wrapSquare wrapText="bothSides" distT="0" distB="0" distL="114300" distR="114300"/>
                <wp:docPr id="61" name="Rektange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5658" y="0"/>
                          <a:ext cx="5480685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A334B6" w14:textId="77777777" w:rsidR="00B81F6D" w:rsidRDefault="00B81F6D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22A2347" w14:textId="771243F7" w:rsidR="00B81F6D" w:rsidRPr="00CC2355" w:rsidRDefault="00B81F6D">
                            <w:pPr>
                              <w:spacing w:after="0" w:line="275" w:lineRule="auto"/>
                              <w:ind w:left="720" w:firstLine="360"/>
                              <w:textDirection w:val="btLr"/>
                              <w:rPr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Er der foretaget nogle ændringer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indenfor: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</w:p>
                          <w:p w14:paraId="6598299E" w14:textId="77777777" w:rsidR="00B81F6D" w:rsidRPr="00CC2355" w:rsidRDefault="00B81F6D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19816F89" w14:textId="3F66384F" w:rsidR="00B81F6D" w:rsidRPr="00CC2355" w:rsidRDefault="00B81F6D">
                            <w:pPr>
                              <w:spacing w:after="0" w:line="275" w:lineRule="auto"/>
                              <w:ind w:left="720" w:firstLine="360"/>
                              <w:textDirection w:val="btLr"/>
                              <w:rPr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</w:p>
                          <w:p w14:paraId="15A0AC25" w14:textId="2D71AD62" w:rsidR="00B81F6D" w:rsidRDefault="00B81F6D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Akustik og støj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Ja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O Nej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</w:p>
                          <w:p w14:paraId="7D155F71" w14:textId="52CB0C0E" w:rsidR="00B81F6D" w:rsidRPr="00CC2355" w:rsidRDefault="00B81F6D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>Høreteknologi</w:t>
                            </w:r>
                            <w:r w:rsidRPr="007D0F0F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                     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Ja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O Nej</w:t>
                            </w:r>
                          </w:p>
                          <w:p w14:paraId="4FF8C4F5" w14:textId="0D8D8690" w:rsidR="00B81F6D" w:rsidRPr="00CC2355" w:rsidRDefault="00B81F6D" w:rsidP="00CC2355">
                            <w:pPr>
                              <w:spacing w:after="0" w:line="360" w:lineRule="auto"/>
                              <w:ind w:left="720" w:firstLine="720"/>
                              <w:textDirection w:val="btL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Høreteknisk udstyr (HTU)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Ja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>O Nej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</w:p>
                          <w:p w14:paraId="15A8C9B7" w14:textId="6E747E43" w:rsidR="00B81F6D" w:rsidRPr="00CC2355" w:rsidRDefault="00B81F6D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>Klasseindretning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/placering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O Ja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>O Nej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</w:p>
                          <w:p w14:paraId="074F3BBD" w14:textId="28F623A1" w:rsidR="00B81F6D" w:rsidRPr="00784112" w:rsidRDefault="00B81F6D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Lys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78411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78411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78411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78411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O Ja </w:t>
                            </w:r>
                            <w:r w:rsidRPr="0078411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784112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O Nej </w:t>
                            </w:r>
                          </w:p>
                          <w:p w14:paraId="05B3755D" w14:textId="67B98407" w:rsidR="00B81F6D" w:rsidRPr="00CC2355" w:rsidRDefault="00B81F6D" w:rsidP="00CC2355">
                            <w:pPr>
                              <w:spacing w:after="0" w:line="360" w:lineRule="auto"/>
                              <w:ind w:left="720" w:firstLine="720"/>
                              <w:textDirection w:val="btL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Visualisering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O Ja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O Nej </w:t>
                            </w:r>
                          </w:p>
                          <w:p w14:paraId="50AA30FF" w14:textId="006E0DF3" w:rsidR="00B81F6D" w:rsidRPr="00CC2355" w:rsidRDefault="00B81F6D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Tolkning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O Ja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O Nej</w:t>
                            </w:r>
                          </w:p>
                          <w:p w14:paraId="2C269A07" w14:textId="77777777" w:rsidR="00B81F6D" w:rsidRPr="00CC2355" w:rsidRDefault="00B81F6D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79CA6464" w14:textId="4A90D6F7" w:rsidR="00B81F6D" w:rsidRPr="00CC2355" w:rsidRDefault="00B81F6D" w:rsidP="00CC2355">
                            <w:pPr>
                              <w:spacing w:after="0" w:line="275" w:lineRule="auto"/>
                              <w:ind w:left="720"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Har ændringerne forbedret:</w:t>
                            </w:r>
                          </w:p>
                          <w:p w14:paraId="2031628B" w14:textId="77777777" w:rsidR="00B81F6D" w:rsidRPr="00CC2355" w:rsidRDefault="00B81F6D" w:rsidP="00CC2355">
                            <w:pPr>
                              <w:spacing w:after="0" w:line="275" w:lineRule="auto"/>
                              <w:ind w:left="720"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</w:p>
                          <w:p w14:paraId="0DBA8B62" w14:textId="58217445" w:rsidR="00B81F6D" w:rsidRPr="00CC2355" w:rsidRDefault="00B81F6D" w:rsidP="004308A7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  <w:rPr>
                                <w:lang w:val="da-DK"/>
                              </w:rPr>
                            </w:pPr>
                            <w:r w:rsidRPr="00CC2355">
                              <w:rPr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Deltagelse?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O Ja 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O Nej</w:t>
                            </w:r>
                          </w:p>
                          <w:p w14:paraId="4881E320" w14:textId="7FECF4D9" w:rsidR="00B81F6D" w:rsidRDefault="00B81F6D" w:rsidP="004308A7">
                            <w:pPr>
                              <w:spacing w:after="0"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                  Opmærksomhed?</w:t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 w:rsidRPr="00CC2355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</w:t>
                            </w:r>
                            <w:r w:rsidRPr="001B26E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O Ja    </w:t>
                            </w:r>
                            <w:r w:rsidRPr="001B26E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O Nej</w:t>
                            </w:r>
                          </w:p>
                          <w:p w14:paraId="0800E2CA" w14:textId="68900B6C" w:rsidR="00B81F6D" w:rsidRDefault="00B81F6D" w:rsidP="004308A7">
                            <w:pPr>
                              <w:spacing w:after="0"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Trivsel?                                   </w:t>
                            </w:r>
                            <w:r w:rsidRPr="001B26E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O Ja    </w:t>
                            </w:r>
                            <w:r w:rsidRPr="001B26E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ab/>
                              <w:t xml:space="preserve"> O Nej</w:t>
                            </w:r>
                          </w:p>
                          <w:p w14:paraId="407A1B2C" w14:textId="340912A6" w:rsidR="00B81F6D" w:rsidRPr="001B26EA" w:rsidRDefault="00B81F6D" w:rsidP="00CC2355">
                            <w:pPr>
                              <w:spacing w:after="0" w:line="275" w:lineRule="auto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39F32921" w14:textId="23402A51" w:rsidR="00B81F6D" w:rsidRPr="001B26EA" w:rsidRDefault="00B81F6D">
                            <w:pPr>
                              <w:spacing w:line="275" w:lineRule="auto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407D9D0C" w14:textId="5EC7E88F" w:rsidR="00B81F6D" w:rsidRDefault="00B81F6D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Noter samt y</w:t>
                            </w:r>
                            <w:r w:rsidRPr="001B26E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derligere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planlagte forbedringer:</w:t>
                            </w:r>
                          </w:p>
                          <w:p w14:paraId="201ED1CC" w14:textId="77777777" w:rsidR="00B81F6D" w:rsidRPr="001B26EA" w:rsidRDefault="00B81F6D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12D09A37" w14:textId="49D0F0B1" w:rsidR="00B81F6D" w:rsidRPr="001B26EA" w:rsidRDefault="00B81F6D" w:rsidP="00CC2355">
                            <w:pPr>
                              <w:spacing w:after="0" w:line="360" w:lineRule="auto"/>
                              <w:ind w:right="414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67B8DE5C" w14:textId="77777777" w:rsidR="00B81F6D" w:rsidRPr="001B26EA" w:rsidRDefault="00B81F6D">
                            <w:pPr>
                              <w:spacing w:after="0" w:line="360" w:lineRule="auto"/>
                              <w:ind w:left="1440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81A08" id="Rektangel 61" o:spid="_x0000_s1026" style="position:absolute;left:0;text-align:left;margin-left:1pt;margin-top:23pt;width:432.3pt;height:59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AA334B6" w14:textId="77777777" w:rsidR="00B81F6D" w:rsidRDefault="00B81F6D">
                      <w:pPr>
                        <w:spacing w:line="258" w:lineRule="auto"/>
                        <w:textDirection w:val="btLr"/>
                      </w:pPr>
                    </w:p>
                    <w:p w14:paraId="422A2347" w14:textId="771243F7" w:rsidR="00B81F6D" w:rsidRPr="00CC2355" w:rsidRDefault="00B81F6D">
                      <w:pPr>
                        <w:spacing w:after="0" w:line="275" w:lineRule="auto"/>
                        <w:ind w:left="720" w:firstLine="360"/>
                        <w:textDirection w:val="btLr"/>
                        <w:rPr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Er der foretaget nogle ændringer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indenfor: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</w:p>
                    <w:p w14:paraId="6598299E" w14:textId="77777777" w:rsidR="00B81F6D" w:rsidRPr="00CC2355" w:rsidRDefault="00B81F6D">
                      <w:pPr>
                        <w:spacing w:after="0" w:line="275" w:lineRule="auto"/>
                        <w:ind w:left="720"/>
                        <w:textDirection w:val="btLr"/>
                        <w:rPr>
                          <w:lang w:val="da-DK"/>
                        </w:rPr>
                      </w:pPr>
                    </w:p>
                    <w:p w14:paraId="19816F89" w14:textId="3F66384F" w:rsidR="00B81F6D" w:rsidRPr="00CC2355" w:rsidRDefault="00B81F6D">
                      <w:pPr>
                        <w:spacing w:after="0" w:line="275" w:lineRule="auto"/>
                        <w:ind w:left="720" w:firstLine="360"/>
                        <w:textDirection w:val="btLr"/>
                        <w:rPr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</w:p>
                    <w:p w14:paraId="15A0AC25" w14:textId="2D71AD62" w:rsidR="00B81F6D" w:rsidRDefault="00B81F6D">
                      <w:pPr>
                        <w:spacing w:after="0" w:line="360" w:lineRule="auto"/>
                        <w:ind w:left="72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Akustik og støj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Ja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O Nej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</w:p>
                    <w:p w14:paraId="7D155F71" w14:textId="52CB0C0E" w:rsidR="00B81F6D" w:rsidRPr="00CC2355" w:rsidRDefault="00B81F6D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>Høreteknologi</w:t>
                      </w:r>
                      <w:r w:rsidRPr="007D0F0F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                     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Ja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O Nej</w:t>
                      </w:r>
                    </w:p>
                    <w:p w14:paraId="4FF8C4F5" w14:textId="0D8D8690" w:rsidR="00B81F6D" w:rsidRPr="00CC2355" w:rsidRDefault="00B81F6D" w:rsidP="00CC2355">
                      <w:pPr>
                        <w:spacing w:after="0" w:line="360" w:lineRule="auto"/>
                        <w:ind w:left="720" w:firstLine="720"/>
                        <w:textDirection w:val="btLr"/>
                        <w:rPr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Høreteknisk udstyr (HTU)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O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Ja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>O Nej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</w:p>
                    <w:p w14:paraId="15A8C9B7" w14:textId="6E747E43" w:rsidR="00B81F6D" w:rsidRPr="00CC2355" w:rsidRDefault="00B81F6D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>Klasseindretning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/placering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O Ja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>O Nej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</w:p>
                    <w:p w14:paraId="074F3BBD" w14:textId="28F623A1" w:rsidR="00B81F6D" w:rsidRPr="00784112" w:rsidRDefault="00B81F6D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Lys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784112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</w:t>
                      </w:r>
                      <w:r w:rsidRPr="00784112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784112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784112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O Ja </w:t>
                      </w:r>
                      <w:r w:rsidRPr="00784112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784112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O Nej </w:t>
                      </w:r>
                    </w:p>
                    <w:p w14:paraId="05B3755D" w14:textId="67B98407" w:rsidR="00B81F6D" w:rsidRPr="00CC2355" w:rsidRDefault="00B81F6D" w:rsidP="00CC2355">
                      <w:pPr>
                        <w:spacing w:after="0" w:line="360" w:lineRule="auto"/>
                        <w:ind w:left="720" w:firstLine="720"/>
                        <w:textDirection w:val="btLr"/>
                        <w:rPr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Visualisering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O Ja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O Nej </w:t>
                      </w:r>
                    </w:p>
                    <w:p w14:paraId="50AA30FF" w14:textId="006E0DF3" w:rsidR="00B81F6D" w:rsidRPr="00CC2355" w:rsidRDefault="00B81F6D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Tolkning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O Ja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O Nej</w:t>
                      </w:r>
                    </w:p>
                    <w:p w14:paraId="2C269A07" w14:textId="77777777" w:rsidR="00B81F6D" w:rsidRPr="00CC2355" w:rsidRDefault="00B81F6D">
                      <w:pPr>
                        <w:spacing w:after="0" w:line="275" w:lineRule="auto"/>
                        <w:ind w:left="720"/>
                        <w:textDirection w:val="btLr"/>
                        <w:rPr>
                          <w:lang w:val="da-DK"/>
                        </w:rPr>
                      </w:pPr>
                    </w:p>
                    <w:p w14:paraId="79CA6464" w14:textId="4A90D6F7" w:rsidR="00B81F6D" w:rsidRPr="00CC2355" w:rsidRDefault="00B81F6D" w:rsidP="00CC2355">
                      <w:pPr>
                        <w:spacing w:after="0" w:line="275" w:lineRule="auto"/>
                        <w:ind w:left="720"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Har ændringerne forbedret:</w:t>
                      </w:r>
                    </w:p>
                    <w:p w14:paraId="2031628B" w14:textId="77777777" w:rsidR="00B81F6D" w:rsidRPr="00CC2355" w:rsidRDefault="00B81F6D" w:rsidP="00CC2355">
                      <w:pPr>
                        <w:spacing w:after="0" w:line="275" w:lineRule="auto"/>
                        <w:ind w:left="720"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</w:p>
                    <w:p w14:paraId="0DBA8B62" w14:textId="58217445" w:rsidR="00B81F6D" w:rsidRPr="00CC2355" w:rsidRDefault="00B81F6D" w:rsidP="004308A7">
                      <w:pPr>
                        <w:spacing w:after="0" w:line="360" w:lineRule="auto"/>
                        <w:ind w:left="720" w:firstLine="360"/>
                        <w:textDirection w:val="btLr"/>
                        <w:rPr>
                          <w:lang w:val="da-DK"/>
                        </w:rPr>
                      </w:pPr>
                      <w:r w:rsidRPr="00CC2355">
                        <w:rPr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Deltagelse?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O Ja 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O Nej</w:t>
                      </w:r>
                    </w:p>
                    <w:p w14:paraId="4881E320" w14:textId="7FECF4D9" w:rsidR="00B81F6D" w:rsidRDefault="00B81F6D" w:rsidP="004308A7">
                      <w:pPr>
                        <w:spacing w:after="0" w:line="36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                  Opmærksomhed?</w:t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 w:rsidRPr="00CC2355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</w:t>
                      </w:r>
                      <w:r w:rsidRPr="001B26EA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O Ja    </w:t>
                      </w:r>
                      <w:r w:rsidRPr="001B26EA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O Nej</w:t>
                      </w:r>
                    </w:p>
                    <w:p w14:paraId="0800E2CA" w14:textId="68900B6C" w:rsidR="00B81F6D" w:rsidRDefault="00B81F6D" w:rsidP="004308A7">
                      <w:pPr>
                        <w:spacing w:after="0" w:line="36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Trivsel?                                   </w:t>
                      </w:r>
                      <w:r w:rsidRPr="001B26EA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O Ja    </w:t>
                      </w:r>
                      <w:r w:rsidRPr="001B26EA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ab/>
                        <w:t xml:space="preserve"> O Nej</w:t>
                      </w:r>
                    </w:p>
                    <w:p w14:paraId="407A1B2C" w14:textId="340912A6" w:rsidR="00B81F6D" w:rsidRPr="001B26EA" w:rsidRDefault="00B81F6D" w:rsidP="00CC2355">
                      <w:pPr>
                        <w:spacing w:after="0" w:line="275" w:lineRule="auto"/>
                        <w:textDirection w:val="btLr"/>
                        <w:rPr>
                          <w:lang w:val="da-DK"/>
                        </w:rPr>
                      </w:pPr>
                    </w:p>
                    <w:p w14:paraId="39F32921" w14:textId="23402A51" w:rsidR="00B81F6D" w:rsidRPr="001B26EA" w:rsidRDefault="00B81F6D">
                      <w:pPr>
                        <w:spacing w:line="275" w:lineRule="auto"/>
                        <w:textDirection w:val="btLr"/>
                        <w:rPr>
                          <w:lang w:val="da-DK"/>
                        </w:rPr>
                      </w:pPr>
                    </w:p>
                    <w:p w14:paraId="407D9D0C" w14:textId="5EC7E88F" w:rsidR="00B81F6D" w:rsidRDefault="00B81F6D">
                      <w:pPr>
                        <w:spacing w:after="0" w:line="360" w:lineRule="auto"/>
                        <w:ind w:left="720"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Noter samt y</w:t>
                      </w:r>
                      <w:r w:rsidRPr="001B26EA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derligere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planlagte forbedringer:</w:t>
                      </w:r>
                    </w:p>
                    <w:p w14:paraId="201ED1CC" w14:textId="77777777" w:rsidR="00B81F6D" w:rsidRPr="001B26EA" w:rsidRDefault="00B81F6D">
                      <w:pPr>
                        <w:spacing w:after="0" w:line="360" w:lineRule="auto"/>
                        <w:ind w:left="720" w:firstLine="360"/>
                        <w:textDirection w:val="btLr"/>
                        <w:rPr>
                          <w:lang w:val="da-DK"/>
                        </w:rPr>
                      </w:pPr>
                    </w:p>
                    <w:p w14:paraId="12D09A37" w14:textId="49D0F0B1" w:rsidR="00B81F6D" w:rsidRPr="001B26EA" w:rsidRDefault="00B81F6D" w:rsidP="00CC2355">
                      <w:pPr>
                        <w:spacing w:after="0" w:line="360" w:lineRule="auto"/>
                        <w:ind w:right="414"/>
                        <w:textDirection w:val="btLr"/>
                        <w:rPr>
                          <w:lang w:val="da-DK"/>
                        </w:rPr>
                      </w:pPr>
                    </w:p>
                    <w:p w14:paraId="67B8DE5C" w14:textId="77777777" w:rsidR="00B81F6D" w:rsidRPr="001B26EA" w:rsidRDefault="00B81F6D">
                      <w:pPr>
                        <w:spacing w:after="0" w:line="360" w:lineRule="auto"/>
                        <w:ind w:left="1440"/>
                        <w:textDirection w:val="btLr"/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0FE1D3" w14:textId="77777777" w:rsidR="00932FE9" w:rsidRDefault="00410E7F">
      <w:r>
        <w:br w:type="page"/>
      </w:r>
    </w:p>
    <w:p w14:paraId="59810A59" w14:textId="1412C205" w:rsidR="00932FE9" w:rsidRPr="00A9016B" w:rsidRDefault="001B26EA">
      <w:pPr>
        <w:rPr>
          <w:rFonts w:ascii="Comic Sans MS" w:eastAsia="Comic Sans MS" w:hAnsi="Comic Sans MS" w:cs="Comic Sans MS"/>
          <w:b/>
          <w:sz w:val="32"/>
          <w:szCs w:val="32"/>
          <w:lang w:val="da-DK"/>
        </w:rPr>
      </w:pPr>
      <w:r>
        <w:rPr>
          <w:noProof/>
          <w:lang w:val="da-DK" w:eastAsia="ja-JP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6ABB579C" wp14:editId="35501373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490210" cy="7554986"/>
                <wp:effectExtent l="0" t="0" r="0" b="0"/>
                <wp:wrapSquare wrapText="bothSides" distT="0" distB="0" distL="114300" distR="114300"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7554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2BB31F" w14:textId="77777777" w:rsidR="00B81F6D" w:rsidRDefault="00B81F6D" w:rsidP="001B26EA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6E13661" w14:textId="06865AF1" w:rsidR="00B81F6D" w:rsidRDefault="00B81F6D" w:rsidP="001B26EA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Noter samt y</w:t>
                            </w:r>
                            <w:r w:rsidRPr="001B26E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 xml:space="preserve">derligere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da-DK"/>
                              </w:rPr>
                              <w:t>planlagte forbedringer:</w:t>
                            </w:r>
                          </w:p>
                          <w:p w14:paraId="05599A97" w14:textId="77777777" w:rsidR="00B81F6D" w:rsidRPr="001B26EA" w:rsidRDefault="00B81F6D" w:rsidP="001B26EA">
                            <w:pPr>
                              <w:spacing w:after="0" w:line="360" w:lineRule="auto"/>
                              <w:ind w:right="414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  <w:p w14:paraId="598C4DD3" w14:textId="77777777" w:rsidR="00B81F6D" w:rsidRPr="001B26EA" w:rsidRDefault="00B81F6D" w:rsidP="001B26EA">
                            <w:pPr>
                              <w:spacing w:after="0" w:line="360" w:lineRule="auto"/>
                              <w:ind w:left="1440"/>
                              <w:textDirection w:val="btLr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B579C" id="Rektangel 35" o:spid="_x0000_s1027" style="position:absolute;margin-left:0;margin-top:23.8pt;width:432.3pt;height:594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2BB31F" w14:textId="77777777" w:rsidR="00B81F6D" w:rsidRDefault="00B81F6D" w:rsidP="001B26EA">
                      <w:pPr>
                        <w:spacing w:line="258" w:lineRule="auto"/>
                        <w:textDirection w:val="btLr"/>
                      </w:pPr>
                    </w:p>
                    <w:p w14:paraId="76E13661" w14:textId="06865AF1" w:rsidR="00B81F6D" w:rsidRDefault="00B81F6D" w:rsidP="001B26EA">
                      <w:pPr>
                        <w:spacing w:after="0" w:line="360" w:lineRule="auto"/>
                        <w:ind w:left="720"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Noter samt y</w:t>
                      </w:r>
                      <w:r w:rsidRPr="001B26EA"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 xml:space="preserve">derligere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lang w:val="da-DK"/>
                        </w:rPr>
                        <w:t>planlagte forbedringer:</w:t>
                      </w:r>
                    </w:p>
                    <w:p w14:paraId="05599A97" w14:textId="77777777" w:rsidR="00B81F6D" w:rsidRPr="001B26EA" w:rsidRDefault="00B81F6D" w:rsidP="001B26EA">
                      <w:pPr>
                        <w:spacing w:after="0" w:line="360" w:lineRule="auto"/>
                        <w:ind w:right="414"/>
                        <w:textDirection w:val="btLr"/>
                        <w:rPr>
                          <w:lang w:val="da-DK"/>
                        </w:rPr>
                      </w:pPr>
                    </w:p>
                    <w:p w14:paraId="598C4DD3" w14:textId="77777777" w:rsidR="00B81F6D" w:rsidRPr="001B26EA" w:rsidRDefault="00B81F6D" w:rsidP="001B26EA">
                      <w:pPr>
                        <w:spacing w:after="0" w:line="360" w:lineRule="auto"/>
                        <w:ind w:left="1440"/>
                        <w:textDirection w:val="btLr"/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B53F0F" w14:textId="451364E7" w:rsidR="00EF471E" w:rsidRDefault="00EF471E">
      <w:pPr>
        <w:rPr>
          <w:lang w:val="da-DK"/>
        </w:rPr>
      </w:pPr>
    </w:p>
    <w:p w14:paraId="2B7F522A" w14:textId="77777777" w:rsidR="00EF471E" w:rsidRPr="00A9016B" w:rsidRDefault="00EF471E">
      <w:pPr>
        <w:rPr>
          <w:lang w:val="da-DK"/>
        </w:rPr>
      </w:pPr>
    </w:p>
    <w:sectPr w:rsidR="00EF471E" w:rsidRPr="00A9016B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1216261C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08E1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74C24193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.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FDF" w14:textId="689D3759" w:rsidR="002B3B72" w:rsidRDefault="002B3B72">
    <w:pPr>
      <w:pStyle w:val="Sidehoved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72615281" wp14:editId="270F623A">
          <wp:simplePos x="0" y="0"/>
          <wp:positionH relativeFrom="margin">
            <wp:posOffset>5683911</wp:posOffset>
          </wp:positionH>
          <wp:positionV relativeFrom="margin">
            <wp:posOffset>-670611</wp:posOffset>
          </wp:positionV>
          <wp:extent cx="624840" cy="462280"/>
          <wp:effectExtent l="0" t="0" r="0" b="0"/>
          <wp:wrapSquare wrapText="bothSides" distT="0" distB="0" distL="114300" distR="114300"/>
          <wp:docPr id="1" name="image23.jpg" descr="Logo for Landesförderzentrum hören und kommunik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3.jpg" descr="Logo for Landesförderzentrum hören und kommunika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15186">
    <w:abstractNumId w:val="30"/>
  </w:num>
  <w:num w:numId="2" w16cid:durableId="1704553933">
    <w:abstractNumId w:val="0"/>
  </w:num>
  <w:num w:numId="3" w16cid:durableId="1659380450">
    <w:abstractNumId w:val="15"/>
  </w:num>
  <w:num w:numId="4" w16cid:durableId="2015569623">
    <w:abstractNumId w:val="25"/>
  </w:num>
  <w:num w:numId="5" w16cid:durableId="105541023">
    <w:abstractNumId w:val="4"/>
  </w:num>
  <w:num w:numId="6" w16cid:durableId="2144543714">
    <w:abstractNumId w:val="16"/>
  </w:num>
  <w:num w:numId="7" w16cid:durableId="1253321803">
    <w:abstractNumId w:val="12"/>
  </w:num>
  <w:num w:numId="8" w16cid:durableId="1975207512">
    <w:abstractNumId w:val="20"/>
  </w:num>
  <w:num w:numId="9" w16cid:durableId="25722101">
    <w:abstractNumId w:val="34"/>
  </w:num>
  <w:num w:numId="10" w16cid:durableId="176233063">
    <w:abstractNumId w:val="14"/>
  </w:num>
  <w:num w:numId="11" w16cid:durableId="1054161640">
    <w:abstractNumId w:val="29"/>
  </w:num>
  <w:num w:numId="12" w16cid:durableId="1224171035">
    <w:abstractNumId w:val="17"/>
  </w:num>
  <w:num w:numId="13" w16cid:durableId="294457055">
    <w:abstractNumId w:val="32"/>
  </w:num>
  <w:num w:numId="14" w16cid:durableId="389111793">
    <w:abstractNumId w:val="38"/>
  </w:num>
  <w:num w:numId="15" w16cid:durableId="674648211">
    <w:abstractNumId w:val="19"/>
  </w:num>
  <w:num w:numId="16" w16cid:durableId="369573030">
    <w:abstractNumId w:val="9"/>
  </w:num>
  <w:num w:numId="17" w16cid:durableId="1545020716">
    <w:abstractNumId w:val="3"/>
  </w:num>
  <w:num w:numId="18" w16cid:durableId="227425532">
    <w:abstractNumId w:val="1"/>
  </w:num>
  <w:num w:numId="19" w16cid:durableId="471951215">
    <w:abstractNumId w:val="37"/>
  </w:num>
  <w:num w:numId="20" w16cid:durableId="1694844980">
    <w:abstractNumId w:val="40"/>
  </w:num>
  <w:num w:numId="21" w16cid:durableId="1337461142">
    <w:abstractNumId w:val="13"/>
  </w:num>
  <w:num w:numId="22" w16cid:durableId="2023240686">
    <w:abstractNumId w:val="21"/>
  </w:num>
  <w:num w:numId="23" w16cid:durableId="1059935649">
    <w:abstractNumId w:val="27"/>
  </w:num>
  <w:num w:numId="24" w16cid:durableId="1103693597">
    <w:abstractNumId w:val="28"/>
  </w:num>
  <w:num w:numId="25" w16cid:durableId="1785879410">
    <w:abstractNumId w:val="8"/>
  </w:num>
  <w:num w:numId="26" w16cid:durableId="1819687898">
    <w:abstractNumId w:val="36"/>
  </w:num>
  <w:num w:numId="27" w16cid:durableId="1635867869">
    <w:abstractNumId w:val="11"/>
  </w:num>
  <w:num w:numId="28" w16cid:durableId="546458547">
    <w:abstractNumId w:val="23"/>
  </w:num>
  <w:num w:numId="29" w16cid:durableId="1831367910">
    <w:abstractNumId w:val="22"/>
  </w:num>
  <w:num w:numId="30" w16cid:durableId="576981115">
    <w:abstractNumId w:val="31"/>
  </w:num>
  <w:num w:numId="31" w16cid:durableId="1093815854">
    <w:abstractNumId w:val="5"/>
  </w:num>
  <w:num w:numId="32" w16cid:durableId="19203471">
    <w:abstractNumId w:val="26"/>
  </w:num>
  <w:num w:numId="33" w16cid:durableId="1830516008">
    <w:abstractNumId w:val="35"/>
  </w:num>
  <w:num w:numId="34" w16cid:durableId="1829249156">
    <w:abstractNumId w:val="2"/>
  </w:num>
  <w:num w:numId="35" w16cid:durableId="349768602">
    <w:abstractNumId w:val="6"/>
  </w:num>
  <w:num w:numId="36" w16cid:durableId="658924600">
    <w:abstractNumId w:val="39"/>
  </w:num>
  <w:num w:numId="37" w16cid:durableId="2006280565">
    <w:abstractNumId w:val="10"/>
  </w:num>
  <w:num w:numId="38" w16cid:durableId="1034769220">
    <w:abstractNumId w:val="33"/>
  </w:num>
  <w:num w:numId="39" w16cid:durableId="1401247961">
    <w:abstractNumId w:val="7"/>
  </w:num>
  <w:num w:numId="40" w16cid:durableId="1065178998">
    <w:abstractNumId w:val="24"/>
  </w:num>
  <w:num w:numId="41" w16cid:durableId="1155607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4647"/>
    <w:rsid w:val="001B26EA"/>
    <w:rsid w:val="001B5C91"/>
    <w:rsid w:val="001C5FEE"/>
    <w:rsid w:val="001D1B63"/>
    <w:rsid w:val="001D2E66"/>
    <w:rsid w:val="001D3198"/>
    <w:rsid w:val="001F1D4A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B3B72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4C2"/>
    <w:rsid w:val="003D7BF3"/>
    <w:rsid w:val="003E23FD"/>
    <w:rsid w:val="003E482C"/>
    <w:rsid w:val="003E68AB"/>
    <w:rsid w:val="003F1538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7363"/>
    <w:rsid w:val="008129C8"/>
    <w:rsid w:val="00824A87"/>
    <w:rsid w:val="008337D8"/>
    <w:rsid w:val="00833E35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C56"/>
    <w:rsid w:val="00D26EB0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740D8"/>
    <w:rsid w:val="00D80273"/>
    <w:rsid w:val="00D82856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3A54"/>
    <w:rsid w:val="00E1266F"/>
    <w:rsid w:val="00E268CE"/>
    <w:rsid w:val="00E3004D"/>
    <w:rsid w:val="00E4483B"/>
    <w:rsid w:val="00E47A56"/>
    <w:rsid w:val="00E56CE3"/>
    <w:rsid w:val="00E658E9"/>
    <w:rsid w:val="00E66FA2"/>
    <w:rsid w:val="00E70C26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946FE"/>
    <w:rsid w:val="00FA0A70"/>
    <w:rsid w:val="00FB1550"/>
    <w:rsid w:val="00FB2B55"/>
    <w:rsid w:val="00FC6641"/>
    <w:rsid w:val="00FD08E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BF3"/>
    <w:pPr>
      <w:keepNext/>
      <w:keepLines/>
      <w:spacing w:before="240" w:after="0"/>
      <w:outlineLvl w:val="0"/>
    </w:pPr>
    <w:rPr>
      <w:rFonts w:ascii="Comic Sans MS" w:eastAsiaTheme="majorEastAsia" w:hAnsi="Comic Sans MS" w:cstheme="majorBidi"/>
      <w:bCs/>
      <w:sz w:val="36"/>
      <w:szCs w:val="36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7BF3"/>
    <w:rPr>
      <w:rFonts w:ascii="Comic Sans MS" w:eastAsiaTheme="majorEastAsia" w:hAnsi="Comic Sans MS" w:cstheme="majorBidi"/>
      <w:bCs/>
      <w:sz w:val="36"/>
      <w:szCs w:val="36"/>
    </w:rPr>
  </w:style>
  <w:style w:type="paragraph" w:styleId="Overskrift">
    <w:name w:val="TOC Heading"/>
    <w:basedOn w:val="Overskrift1"/>
    <w:next w:val="Normal"/>
    <w:uiPriority w:val="39"/>
    <w:unhideWhenUsed/>
    <w:qFormat/>
    <w:rsid w:val="00F50A5A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6673F6E9-F1FE-44B2-BD81-66F8DBBD5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</dc:title>
  <dc:subject/>
  <dc:creator>LFZSL-AiB-C.Michel</dc:creator>
  <cp:keywords/>
  <dc:description/>
  <cp:lastModifiedBy>Freja Utoft Vindbjerg</cp:lastModifiedBy>
  <cp:revision>3</cp:revision>
  <cp:lastPrinted>2023-05-09T12:13:00Z</cp:lastPrinted>
  <dcterms:created xsi:type="dcterms:W3CDTF">2023-05-24T11:46:00Z</dcterms:created>
  <dcterms:modified xsi:type="dcterms:W3CDTF">2026-01-20T10:49:00Z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{6C146D6E-E747-4372-9139-AE570C8EAAD8}</vt:lpwstr>
  </property>
</Properties>
</file>